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0"/>
        <w:rPr>
          <w:sz w:val="20"/>
        </w:rPr>
      </w:pPr>
      <w:r>
        <w:rPr>
          <w:sz w:val="20"/>
        </w:rPr>
        <w:drawing>
          <wp:inline distT="0" distB="0" distL="0" distR="0">
            <wp:extent cx="5858920" cy="1171384"/>
            <wp:effectExtent l="0" t="0" r="0" b="0"/>
            <wp:docPr id="1" name="image1.jpeg" descr="http://btums.ucoz.ru/papka/Fail/Tochkarosta/tochkarosta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920" cy="117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84"/>
        <w:ind w:left="2489" w:right="2495"/>
        <w:jc w:val="center"/>
      </w:pPr>
      <w:r>
        <w:rPr/>
        <w:t>Материально-техническая база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6095"/>
        <w:gridCol w:w="2377"/>
      </w:tblGrid>
      <w:tr>
        <w:trPr>
          <w:trHeight w:val="369" w:hRule="atLeast"/>
        </w:trPr>
        <w:tc>
          <w:tcPr>
            <w:tcW w:w="1102" w:type="dxa"/>
          </w:tcPr>
          <w:p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№п/п</w:t>
            </w:r>
          </w:p>
        </w:tc>
        <w:tc>
          <w:tcPr>
            <w:tcW w:w="6095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Наименование товара</w:t>
            </w:r>
          </w:p>
        </w:tc>
        <w:tc>
          <w:tcPr>
            <w:tcW w:w="2377" w:type="dxa"/>
          </w:tcPr>
          <w:p>
            <w:pPr>
              <w:pStyle w:val="TableParagraph"/>
              <w:spacing w:line="349" w:lineRule="exact"/>
              <w:ind w:left="106"/>
              <w:rPr>
                <w:sz w:val="32"/>
              </w:rPr>
            </w:pPr>
            <w:r>
              <w:rPr>
                <w:sz w:val="32"/>
              </w:rPr>
              <w:t>Количество</w:t>
            </w:r>
          </w:p>
        </w:tc>
      </w:tr>
      <w:tr>
        <w:trPr>
          <w:trHeight w:val="736" w:hRule="atLeast"/>
        </w:trPr>
        <w:tc>
          <w:tcPr>
            <w:tcW w:w="1102" w:type="dxa"/>
          </w:tcPr>
          <w:p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9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Учебный микроскоп Opto-Edu А11.1512-</w:t>
            </w:r>
          </w:p>
          <w:p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1.3M с видеоокуляром 1.3Мп</w:t>
            </w:r>
          </w:p>
        </w:tc>
        <w:tc>
          <w:tcPr>
            <w:tcW w:w="2377" w:type="dxa"/>
          </w:tcPr>
          <w:p>
            <w:pPr>
              <w:pStyle w:val="TableParagraph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</w:tr>
      <w:tr>
        <w:trPr>
          <w:trHeight w:val="1104" w:hRule="atLeast"/>
        </w:trPr>
        <w:tc>
          <w:tcPr>
            <w:tcW w:w="1102" w:type="dxa"/>
          </w:tcPr>
          <w:p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6095" w:type="dxa"/>
          </w:tcPr>
          <w:p>
            <w:pPr>
              <w:pStyle w:val="TableParagraph"/>
              <w:tabs>
                <w:tab w:pos="3053" w:val="left" w:leader="none"/>
                <w:tab w:pos="5092" w:val="left" w:leader="none"/>
              </w:tabs>
              <w:rPr>
                <w:sz w:val="32"/>
              </w:rPr>
            </w:pPr>
            <w:r>
              <w:rPr>
                <w:sz w:val="32"/>
              </w:rPr>
              <w:t>Четырёхосевой</w:t>
              <w:tab/>
              <w:t>учебный</w:t>
              <w:tab/>
              <w:t>робот-</w:t>
            </w:r>
          </w:p>
          <w:p>
            <w:pPr>
              <w:pStyle w:val="TableParagraph"/>
              <w:tabs>
                <w:tab w:pos="2148" w:val="left" w:leader="none"/>
                <w:tab w:pos="2554" w:val="left" w:leader="none"/>
                <w:tab w:pos="4563" w:val="left" w:leader="none"/>
              </w:tabs>
              <w:spacing w:line="368" w:lineRule="exact"/>
              <w:ind w:right="102"/>
              <w:rPr>
                <w:sz w:val="32"/>
              </w:rPr>
            </w:pPr>
            <w:r>
              <w:rPr>
                <w:sz w:val="32"/>
              </w:rPr>
              <w:t>манипулятор</w:t>
              <w:tab/>
              <w:t>с</w:t>
              <w:tab/>
              <w:t>модульными</w:t>
              <w:tab/>
            </w:r>
            <w:r>
              <w:rPr>
                <w:spacing w:val="-1"/>
                <w:sz w:val="32"/>
              </w:rPr>
              <w:t>сменными </w:t>
            </w:r>
            <w:r>
              <w:rPr>
                <w:sz w:val="32"/>
              </w:rPr>
              <w:t>насадками</w:t>
            </w:r>
          </w:p>
        </w:tc>
        <w:tc>
          <w:tcPr>
            <w:tcW w:w="2377" w:type="dxa"/>
          </w:tcPr>
          <w:p>
            <w:pPr>
              <w:pStyle w:val="TableParagraph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</w:tr>
      <w:tr>
        <w:trPr>
          <w:trHeight w:val="366" w:hRule="atLeast"/>
        </w:trPr>
        <w:tc>
          <w:tcPr>
            <w:tcW w:w="1102" w:type="dxa"/>
          </w:tcPr>
          <w:p>
            <w:pPr>
              <w:pStyle w:val="TableParagraph"/>
              <w:spacing w:line="347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95" w:type="dxa"/>
          </w:tcPr>
          <w:p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МФУ,Pantum</w:t>
            </w:r>
          </w:p>
        </w:tc>
        <w:tc>
          <w:tcPr>
            <w:tcW w:w="2377" w:type="dxa"/>
          </w:tcPr>
          <w:p>
            <w:pPr>
              <w:pStyle w:val="TableParagraph"/>
              <w:spacing w:line="347" w:lineRule="exact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</w:tr>
      <w:tr>
        <w:trPr>
          <w:trHeight w:val="736" w:hRule="atLeast"/>
        </w:trPr>
        <w:tc>
          <w:tcPr>
            <w:tcW w:w="1102" w:type="dxa"/>
          </w:tcPr>
          <w:p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95" w:type="dxa"/>
          </w:tcPr>
          <w:p>
            <w:pPr>
              <w:pStyle w:val="TableParagraph"/>
              <w:tabs>
                <w:tab w:pos="1867" w:val="left" w:leader="none"/>
                <w:tab w:pos="3969" w:val="left" w:leader="none"/>
                <w:tab w:pos="4699" w:val="left" w:leader="none"/>
              </w:tabs>
              <w:rPr>
                <w:sz w:val="32"/>
              </w:rPr>
            </w:pPr>
            <w:r>
              <w:rPr>
                <w:sz w:val="32"/>
              </w:rPr>
              <w:t>Цифровая</w:t>
              <w:tab/>
              <w:t>лаборатория</w:t>
              <w:tab/>
              <w:t>по</w:t>
              <w:tab/>
              <w:t>биологии</w:t>
            </w:r>
          </w:p>
          <w:p>
            <w:pPr>
              <w:pStyle w:val="TableParagraph"/>
              <w:spacing w:line="355" w:lineRule="exact" w:before="1"/>
              <w:rPr>
                <w:sz w:val="32"/>
              </w:rPr>
            </w:pPr>
            <w:r>
              <w:rPr>
                <w:sz w:val="32"/>
              </w:rPr>
              <w:t>(ученическая)</w:t>
            </w:r>
          </w:p>
        </w:tc>
        <w:tc>
          <w:tcPr>
            <w:tcW w:w="2377" w:type="dxa"/>
          </w:tcPr>
          <w:p>
            <w:pPr>
              <w:pStyle w:val="TableParagraph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</w:tr>
      <w:tr>
        <w:trPr>
          <w:trHeight w:val="736" w:hRule="atLeast"/>
        </w:trPr>
        <w:tc>
          <w:tcPr>
            <w:tcW w:w="1102" w:type="dxa"/>
          </w:tcPr>
          <w:p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95" w:type="dxa"/>
          </w:tcPr>
          <w:p>
            <w:pPr>
              <w:pStyle w:val="TableParagraph"/>
              <w:tabs>
                <w:tab w:pos="1973" w:val="left" w:leader="none"/>
                <w:tab w:pos="4177" w:val="left" w:leader="none"/>
                <w:tab w:pos="5007" w:val="left" w:leader="none"/>
              </w:tabs>
              <w:rPr>
                <w:sz w:val="32"/>
              </w:rPr>
            </w:pPr>
            <w:r>
              <w:rPr>
                <w:sz w:val="32"/>
              </w:rPr>
              <w:t>Цифровая</w:t>
              <w:tab/>
              <w:t>лаборатория</w:t>
              <w:tab/>
              <w:t>по</w:t>
              <w:tab/>
              <w:t>физике</w:t>
            </w:r>
          </w:p>
          <w:p>
            <w:pPr>
              <w:pStyle w:val="TableParagraph"/>
              <w:spacing w:line="355" w:lineRule="exact" w:before="1"/>
              <w:rPr>
                <w:sz w:val="32"/>
              </w:rPr>
            </w:pPr>
            <w:r>
              <w:rPr>
                <w:sz w:val="32"/>
              </w:rPr>
              <w:t>(ученическая)</w:t>
            </w:r>
          </w:p>
        </w:tc>
        <w:tc>
          <w:tcPr>
            <w:tcW w:w="2377" w:type="dxa"/>
          </w:tcPr>
          <w:p>
            <w:pPr>
              <w:pStyle w:val="TableParagraph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</w:tr>
      <w:tr>
        <w:trPr>
          <w:trHeight w:val="736" w:hRule="atLeast"/>
        </w:trPr>
        <w:tc>
          <w:tcPr>
            <w:tcW w:w="1102" w:type="dxa"/>
          </w:tcPr>
          <w:p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95" w:type="dxa"/>
          </w:tcPr>
          <w:p>
            <w:pPr>
              <w:pStyle w:val="TableParagraph"/>
              <w:tabs>
                <w:tab w:pos="2004" w:val="left" w:leader="none"/>
                <w:tab w:pos="4242" w:val="left" w:leader="none"/>
                <w:tab w:pos="5105" w:val="left" w:leader="none"/>
              </w:tabs>
              <w:rPr>
                <w:sz w:val="32"/>
              </w:rPr>
            </w:pPr>
            <w:r>
              <w:rPr>
                <w:sz w:val="32"/>
              </w:rPr>
              <w:t>Цифровая</w:t>
              <w:tab/>
              <w:t>лаборатория</w:t>
              <w:tab/>
              <w:t>по</w:t>
              <w:tab/>
              <w:t>химии</w:t>
            </w:r>
          </w:p>
          <w:p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(ученическая)</w:t>
            </w:r>
          </w:p>
        </w:tc>
        <w:tc>
          <w:tcPr>
            <w:tcW w:w="2377" w:type="dxa"/>
          </w:tcPr>
          <w:p>
            <w:pPr>
              <w:pStyle w:val="TableParagraph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</w:tr>
      <w:tr>
        <w:trPr>
          <w:trHeight w:val="734" w:hRule="atLeast"/>
        </w:trPr>
        <w:tc>
          <w:tcPr>
            <w:tcW w:w="1102" w:type="dxa"/>
          </w:tcPr>
          <w:p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95" w:type="dxa"/>
          </w:tcPr>
          <w:p>
            <w:pPr>
              <w:pStyle w:val="TableParagraph"/>
              <w:tabs>
                <w:tab w:pos="1754" w:val="left" w:leader="none"/>
                <w:tab w:pos="3738" w:val="left" w:leader="none"/>
                <w:tab w:pos="4349" w:val="left" w:leader="none"/>
              </w:tabs>
              <w:rPr>
                <w:sz w:val="32"/>
              </w:rPr>
            </w:pPr>
            <w:r>
              <w:rPr>
                <w:sz w:val="32"/>
              </w:rPr>
              <w:t>Цифровая</w:t>
              <w:tab/>
              <w:t>лаборатория</w:t>
              <w:tab/>
              <w:t>по</w:t>
              <w:tab/>
              <w:t>физиологии</w:t>
            </w:r>
          </w:p>
          <w:p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(профильный уровень)</w:t>
            </w:r>
          </w:p>
        </w:tc>
        <w:tc>
          <w:tcPr>
            <w:tcW w:w="2377" w:type="dxa"/>
          </w:tcPr>
          <w:p>
            <w:pPr>
              <w:pStyle w:val="TableParagraph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</w:tr>
      <w:tr>
        <w:trPr>
          <w:trHeight w:val="736" w:hRule="atLeast"/>
        </w:trPr>
        <w:tc>
          <w:tcPr>
            <w:tcW w:w="1102" w:type="dxa"/>
          </w:tcPr>
          <w:p>
            <w:pPr>
              <w:pStyle w:val="TableParagraph"/>
              <w:spacing w:line="362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6095" w:type="dxa"/>
          </w:tcPr>
          <w:p>
            <w:pPr>
              <w:pStyle w:val="TableParagraph"/>
              <w:tabs>
                <w:tab w:pos="2709" w:val="left" w:leader="none"/>
                <w:tab w:pos="5650" w:val="left" w:leader="none"/>
              </w:tabs>
              <w:spacing w:line="361" w:lineRule="exact"/>
              <w:rPr>
                <w:sz w:val="32"/>
              </w:rPr>
            </w:pPr>
            <w:r>
              <w:rPr>
                <w:sz w:val="32"/>
              </w:rPr>
              <w:t>Цифровая</w:t>
              <w:tab/>
              <w:t>лаборатория</w:t>
              <w:tab/>
              <w:t>по</w:t>
            </w:r>
          </w:p>
          <w:p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нейротехнологиям (профильный уровень)</w:t>
            </w:r>
          </w:p>
        </w:tc>
        <w:tc>
          <w:tcPr>
            <w:tcW w:w="2377" w:type="dxa"/>
          </w:tcPr>
          <w:p>
            <w:pPr>
              <w:pStyle w:val="TableParagraph"/>
              <w:spacing w:line="362" w:lineRule="exact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</w:tr>
      <w:tr>
        <w:trPr>
          <w:trHeight w:val="1473" w:hRule="atLeast"/>
        </w:trPr>
        <w:tc>
          <w:tcPr>
            <w:tcW w:w="1102" w:type="dxa"/>
          </w:tcPr>
          <w:p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6095" w:type="dxa"/>
          </w:tcPr>
          <w:p>
            <w:pPr>
              <w:pStyle w:val="TableParagraph"/>
              <w:tabs>
                <w:tab w:pos="1222" w:val="left" w:leader="none"/>
                <w:tab w:pos="1512" w:val="left" w:leader="none"/>
                <w:tab w:pos="2888" w:val="left" w:leader="none"/>
                <w:tab w:pos="3618" w:val="left" w:leader="none"/>
                <w:tab w:pos="4275" w:val="left" w:leader="none"/>
              </w:tabs>
              <w:spacing w:line="240" w:lineRule="auto"/>
              <w:ind w:right="102"/>
              <w:rPr>
                <w:sz w:val="32"/>
              </w:rPr>
            </w:pPr>
            <w:r>
              <w:rPr>
                <w:sz w:val="32"/>
              </w:rPr>
              <w:t>Набор</w:t>
              <w:tab/>
              <w:t>элементов</w:t>
              <w:tab/>
              <w:t>для</w:t>
              <w:tab/>
            </w:r>
            <w:r>
              <w:rPr>
                <w:w w:val="95"/>
                <w:sz w:val="32"/>
              </w:rPr>
              <w:t>конструирования </w:t>
            </w:r>
            <w:r>
              <w:rPr>
                <w:sz w:val="32"/>
              </w:rPr>
              <w:t>роботов</w:t>
              <w:tab/>
              <w:tab/>
              <w:t>(образовательный</w:t>
              <w:tab/>
            </w:r>
            <w:r>
              <w:rPr>
                <w:w w:val="95"/>
                <w:sz w:val="32"/>
              </w:rPr>
              <w:t>конструктор</w:t>
            </w:r>
          </w:p>
          <w:p>
            <w:pPr>
              <w:pStyle w:val="TableParagraph"/>
              <w:spacing w:line="368" w:lineRule="exact"/>
              <w:ind w:right="95"/>
              <w:rPr>
                <w:sz w:val="32"/>
              </w:rPr>
            </w:pPr>
            <w:r>
              <w:rPr>
                <w:sz w:val="32"/>
              </w:rPr>
              <w:t>для практики блочного програмирования с комплектом датчиков)</w:t>
            </w:r>
          </w:p>
        </w:tc>
        <w:tc>
          <w:tcPr>
            <w:tcW w:w="2377" w:type="dxa"/>
          </w:tcPr>
          <w:p>
            <w:pPr>
              <w:pStyle w:val="TableParagraph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</w:tr>
      <w:tr>
        <w:trPr>
          <w:trHeight w:val="736" w:hRule="atLeast"/>
        </w:trPr>
        <w:tc>
          <w:tcPr>
            <w:tcW w:w="1102" w:type="dxa"/>
          </w:tcPr>
          <w:p>
            <w:pPr>
              <w:pStyle w:val="TableParagraph"/>
              <w:ind w:left="371" w:right="360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095" w:type="dxa"/>
          </w:tcPr>
          <w:p>
            <w:pPr>
              <w:pStyle w:val="TableParagraph"/>
              <w:tabs>
                <w:tab w:pos="1930" w:val="left" w:leader="none"/>
                <w:tab w:pos="3287" w:val="left" w:leader="none"/>
                <w:tab w:pos="4657" w:val="left" w:leader="none"/>
              </w:tabs>
              <w:rPr>
                <w:sz w:val="32"/>
              </w:rPr>
            </w:pPr>
            <w:r>
              <w:rPr>
                <w:sz w:val="32"/>
              </w:rPr>
              <w:t>Мобильная</w:t>
              <w:tab/>
              <w:t>рабочая</w:t>
              <w:tab/>
              <w:t>станция</w:t>
              <w:tab/>
              <w:t>(ноутбук)</w:t>
            </w:r>
          </w:p>
          <w:p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АРМ учащегося</w:t>
            </w:r>
          </w:p>
        </w:tc>
        <w:tc>
          <w:tcPr>
            <w:tcW w:w="2377" w:type="dxa"/>
          </w:tcPr>
          <w:p>
            <w:pPr>
              <w:pStyle w:val="TableParagraph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</w:tr>
    </w:tbl>
    <w:sectPr>
      <w:type w:val="continuous"/>
      <w:pgSz w:w="11910" w:h="16840"/>
      <w:pgMar w:top="11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59" w:lineRule="exact"/>
      <w:ind w:left="10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Loric</dc:creator>
  <dcterms:created xsi:type="dcterms:W3CDTF">2023-10-30T04:42:44Z</dcterms:created>
  <dcterms:modified xsi:type="dcterms:W3CDTF">2023-10-30T04:42:44Z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2023-10-30T00:00:00Z</vt:filetime>
  </property>
</Properties>
</file>