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A7" w:rsidRDefault="00B10BA7" w:rsidP="006D1238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p w:rsidR="00B10BA7" w:rsidRDefault="00B10BA7" w:rsidP="006D1238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bookmarkStart w:id="0" w:name="_GoBack"/>
    <w:p w:rsidR="00B10BA7" w:rsidRDefault="00B10BA7" w:rsidP="00B10BA7">
      <w:pPr>
        <w:widowControl w:val="0"/>
        <w:spacing w:after="0" w:line="240" w:lineRule="auto"/>
        <w:ind w:left="-851" w:right="-568"/>
        <w:jc w:val="center"/>
        <w:rPr>
          <w:rFonts w:ascii="Times New Roman" w:eastAsia="Bookman Old Style" w:hAnsi="Times New Roman"/>
          <w:sz w:val="24"/>
          <w:szCs w:val="24"/>
        </w:rPr>
      </w:pPr>
      <w:r w:rsidRPr="00B10BA7">
        <w:rPr>
          <w:rFonts w:ascii="Times New Roman" w:eastAsia="Bookman Old Style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30.25pt;height:728.25pt" o:ole="">
            <v:imagedata r:id="rId6" o:title=""/>
          </v:shape>
          <o:OLEObject Type="Embed" ProgID="FoxitReader.Document" ShapeID="_x0000_i1042" DrawAspect="Content" ObjectID="_1660979747" r:id="rId7"/>
        </w:object>
      </w:r>
      <w:bookmarkEnd w:id="0"/>
    </w:p>
    <w:p w:rsidR="00B10BA7" w:rsidRDefault="00B10BA7" w:rsidP="00B10BA7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p w:rsidR="00B10BA7" w:rsidRDefault="00B10BA7" w:rsidP="00B10BA7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p w:rsidR="006D1238" w:rsidRPr="00943A54" w:rsidRDefault="006D1238" w:rsidP="00B10BA7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  <w:r w:rsidRPr="00943A54">
        <w:rPr>
          <w:rFonts w:ascii="Times New Roman" w:eastAsia="Bookman Old Style" w:hAnsi="Times New Roman"/>
          <w:sz w:val="24"/>
          <w:szCs w:val="24"/>
        </w:rPr>
        <w:t>ПОЯСНИТЕЛЬНАЯ  ЗАПИСКА</w:t>
      </w:r>
    </w:p>
    <w:p w:rsidR="006D1238" w:rsidRPr="00943A54" w:rsidRDefault="006D1238" w:rsidP="006D1238">
      <w:pPr>
        <w:widowControl w:val="0"/>
        <w:spacing w:after="0" w:line="240" w:lineRule="auto"/>
        <w:ind w:right="51"/>
        <w:rPr>
          <w:rStyle w:val="fontstyle31"/>
          <w:rFonts w:ascii="Times New Roman" w:hAnsi="Times New Roman"/>
          <w:sz w:val="24"/>
          <w:szCs w:val="24"/>
        </w:rPr>
      </w:pPr>
      <w:r w:rsidRPr="00943A54">
        <w:rPr>
          <w:rStyle w:val="fontstyle31"/>
          <w:rFonts w:ascii="Times New Roman" w:hAnsi="Times New Roman"/>
          <w:sz w:val="24"/>
          <w:szCs w:val="24"/>
        </w:rPr>
        <w:t>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(ПООПООО 2015 г.) и требований, представленных в Федеральном государственном образовательном стандарте основного общего образования (ФГОС ООО 2010 г.).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Программа включает цели и задачи предмета «Технология», общую характеристику учебного курса, личностные,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proofErr w:type="spellStart"/>
      <w:r w:rsidRPr="00943A54">
        <w:rPr>
          <w:rStyle w:val="fontstyle31"/>
          <w:rFonts w:ascii="Times New Roman" w:hAnsi="Times New Roman"/>
          <w:sz w:val="24"/>
          <w:szCs w:val="24"/>
        </w:rPr>
        <w:t>метапредметные</w:t>
      </w:r>
      <w:proofErr w:type="spellEnd"/>
      <w:r w:rsidRPr="00943A54">
        <w:rPr>
          <w:rStyle w:val="fontstyle31"/>
          <w:rFonts w:ascii="Times New Roman" w:hAnsi="Times New Roman"/>
          <w:sz w:val="24"/>
          <w:szCs w:val="24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деятельности.</w:t>
      </w:r>
    </w:p>
    <w:p w:rsidR="006D1238" w:rsidRPr="00943A54" w:rsidRDefault="006D1238" w:rsidP="006D12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Fonts w:ascii="Times New Roman" w:hAnsi="Times New Roman"/>
          <w:sz w:val="24"/>
          <w:szCs w:val="24"/>
        </w:rPr>
        <w:t xml:space="preserve">Рабочая программа составлена на основе нормативных правовых документов: 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 xml:space="preserve">Федеральный </w:t>
      </w:r>
      <w:r w:rsidRPr="00943A54">
        <w:rPr>
          <w:rFonts w:ascii="Times New Roman" w:hAnsi="Times New Roman"/>
          <w:bCs/>
          <w:sz w:val="24"/>
          <w:szCs w:val="24"/>
        </w:rPr>
        <w:t xml:space="preserve">Закон «Об образовании в Российской </w:t>
      </w:r>
      <w:proofErr w:type="spellStart"/>
      <w:r w:rsidRPr="00943A54">
        <w:rPr>
          <w:rFonts w:ascii="Times New Roman" w:hAnsi="Times New Roman"/>
          <w:bCs/>
          <w:sz w:val="24"/>
          <w:szCs w:val="24"/>
        </w:rPr>
        <w:t>Федерации</w:t>
      </w:r>
      <w:proofErr w:type="gramStart"/>
      <w:r w:rsidRPr="00943A54">
        <w:rPr>
          <w:rFonts w:ascii="Times New Roman" w:hAnsi="Times New Roman"/>
          <w:bCs/>
          <w:sz w:val="24"/>
          <w:szCs w:val="24"/>
        </w:rPr>
        <w:t>»о</w:t>
      </w:r>
      <w:proofErr w:type="gramEnd"/>
      <w:r w:rsidRPr="00943A54">
        <w:rPr>
          <w:rFonts w:ascii="Times New Roman" w:hAnsi="Times New Roman"/>
          <w:bCs/>
          <w:sz w:val="24"/>
          <w:szCs w:val="24"/>
        </w:rPr>
        <w:t>т</w:t>
      </w:r>
      <w:proofErr w:type="spellEnd"/>
      <w:r w:rsidRPr="00943A54">
        <w:rPr>
          <w:rFonts w:ascii="Times New Roman" w:hAnsi="Times New Roman"/>
          <w:bCs/>
          <w:sz w:val="24"/>
          <w:szCs w:val="24"/>
        </w:rPr>
        <w:t xml:space="preserve"> 29.12.2012 №273-ФЗ;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N 1089 (ред. от 19.10.2009 г., с изм. от 31.01.2012 г.);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N 1312 (ред. от 03.06.2011 г.);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 xml:space="preserve">Письмо </w:t>
      </w:r>
      <w:r w:rsidRPr="00943A54"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 w:rsidRPr="00943A54">
        <w:rPr>
          <w:rFonts w:ascii="Times New Roman" w:hAnsi="Times New Roman"/>
          <w:sz w:val="24"/>
          <w:szCs w:val="24"/>
        </w:rPr>
        <w:t>от 08.12.2011 г. N МД-1634/03 «Об использовании учебников в образовательном процессе»;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43A54">
        <w:rPr>
          <w:rFonts w:ascii="Times New Roman" w:hAnsi="Times New Roman"/>
          <w:sz w:val="24"/>
          <w:szCs w:val="24"/>
        </w:rPr>
        <w:t xml:space="preserve">Приказ </w:t>
      </w:r>
      <w:r w:rsidRPr="00943A54"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 w:rsidRPr="00943A54">
        <w:rPr>
          <w:rFonts w:ascii="Times New Roman" w:hAnsi="Times New Roman"/>
          <w:sz w:val="24"/>
          <w:szCs w:val="24"/>
        </w:rPr>
        <w:t>от 28.10.2019г. N253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общего, основного общего, среднего общего образования на 2020-2021 учебный год»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локальных актов образовательной организации:</w:t>
      </w:r>
    </w:p>
    <w:p w:rsidR="006D1238" w:rsidRPr="00943A54" w:rsidRDefault="006D1238" w:rsidP="006D1238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- основной образовательной программы начального и основного общего образования;</w:t>
      </w:r>
    </w:p>
    <w:p w:rsidR="006D1238" w:rsidRPr="00943A54" w:rsidRDefault="006D1238" w:rsidP="006D1238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- положения о рабочей программе учебного предмета, курса;</w:t>
      </w:r>
    </w:p>
    <w:p w:rsidR="006D1238" w:rsidRPr="00943A54" w:rsidRDefault="006D1238" w:rsidP="006D1238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 xml:space="preserve">- приказа руководителя об утверждении рабочих программ; </w:t>
      </w:r>
    </w:p>
    <w:p w:rsidR="006D1238" w:rsidRPr="00943A54" w:rsidRDefault="006D1238" w:rsidP="006D1238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- протокола МО образовательной организации.</w:t>
      </w:r>
    </w:p>
    <w:p w:rsidR="006D1238" w:rsidRPr="00943A54" w:rsidRDefault="006D1238" w:rsidP="006D12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D1238" w:rsidRPr="00943A54" w:rsidRDefault="006D1238" w:rsidP="006D12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 xml:space="preserve">ПРОГРАММЫ: Тищенко А.Т., Синица Н.В.,  Технология. Программа:  5-9 классы, ФГОС,    М.: </w:t>
      </w:r>
      <w:proofErr w:type="spellStart"/>
      <w:r w:rsidRPr="00943A5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43A54">
        <w:rPr>
          <w:rFonts w:ascii="Times New Roman" w:hAnsi="Times New Roman"/>
          <w:sz w:val="24"/>
          <w:szCs w:val="24"/>
        </w:rPr>
        <w:t>-граф, 2019 г.</w:t>
      </w:r>
    </w:p>
    <w:p w:rsidR="006D1238" w:rsidRPr="00943A54" w:rsidRDefault="006D1238" w:rsidP="006D1238">
      <w:pPr>
        <w:widowControl w:val="0"/>
        <w:spacing w:after="0" w:line="240" w:lineRule="auto"/>
        <w:ind w:right="51"/>
        <w:rPr>
          <w:rFonts w:ascii="Times New Roman" w:eastAsia="Bookman Old Style" w:hAnsi="Times New Roman"/>
          <w:sz w:val="24"/>
          <w:szCs w:val="24"/>
        </w:rPr>
      </w:pPr>
      <w:proofErr w:type="gramStart"/>
      <w:r w:rsidRPr="00943A54">
        <w:rPr>
          <w:rStyle w:val="fontstyle41"/>
          <w:rFonts w:ascii="Times New Roman" w:hAnsi="Times New Roman"/>
          <w:b/>
          <w:sz w:val="24"/>
          <w:szCs w:val="24"/>
        </w:rPr>
        <w:t>Цели и задачи  учебного  предмета  «ТЕХНОЛОГИЯ»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 xml:space="preserve">Изучение учебного предмета «Технология» способствует достижению  следующих </w:t>
      </w:r>
      <w:r w:rsidRPr="00943A54">
        <w:rPr>
          <w:rStyle w:val="fontstyle51"/>
          <w:rFonts w:ascii="Times New Roman" w:hAnsi="Times New Roman"/>
          <w:sz w:val="24"/>
          <w:szCs w:val="24"/>
        </w:rPr>
        <w:t>целей основного общего образования</w:t>
      </w:r>
      <w:r w:rsidRPr="00943A54">
        <w:rPr>
          <w:rStyle w:val="fontstyle31"/>
          <w:rFonts w:ascii="Times New Roman" w:hAnsi="Times New Roman"/>
          <w:sz w:val="24"/>
          <w:szCs w:val="24"/>
        </w:rPr>
        <w:t>: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обеспечение всеми  обучающимся оптимального, с учётом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их возможностей, интеллектуального развития;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становление и развитие личности обучающегося в её самобытности, уникальности, неповторимости;</w:t>
      </w:r>
      <w:r w:rsidRPr="00943A54">
        <w:rPr>
          <w:rFonts w:ascii="Times New Roman" w:hAnsi="Times New Roman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социально-нравственное и эстетическое воспитание;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знакомство обучающихся с основами систематизированных знаний о природе, обществе, технике и культуре;</w:t>
      </w:r>
      <w:proofErr w:type="gramEnd"/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развитие способностей и познавательных интересов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 xml:space="preserve">обучающихся (критического </w:t>
      </w:r>
      <w:r w:rsidRPr="00943A54">
        <w:rPr>
          <w:rStyle w:val="fontstyle31"/>
          <w:rFonts w:ascii="Times New Roman" w:hAnsi="Times New Roman"/>
          <w:sz w:val="24"/>
          <w:szCs w:val="24"/>
        </w:rPr>
        <w:lastRenderedPageBreak/>
        <w:t>мышления, внимания, воображения, памяти и разнообразных практических умений);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выработка у обучающихся навыков самостоятельного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 xml:space="preserve">выявления, формулирования и </w:t>
      </w:r>
      <w:proofErr w:type="gramStart"/>
      <w:r w:rsidRPr="00943A54">
        <w:rPr>
          <w:rStyle w:val="fontstyle31"/>
          <w:rFonts w:ascii="Times New Roman" w:hAnsi="Times New Roman"/>
          <w:sz w:val="24"/>
          <w:szCs w:val="24"/>
        </w:rPr>
        <w:t>разрешения</w:t>
      </w:r>
      <w:proofErr w:type="gramEnd"/>
      <w:r w:rsidRPr="00943A54">
        <w:rPr>
          <w:rStyle w:val="fontstyle31"/>
          <w:rFonts w:ascii="Times New Roman" w:hAnsi="Times New Roman"/>
          <w:sz w:val="24"/>
          <w:szCs w:val="24"/>
        </w:rPr>
        <w:t xml:space="preserve"> определённых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теоретических и практических проблем, связанных с природой, общественной жизнью, техникой и культурой;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формирование у обучающихся научно обоснованной системы взглядов и убеждений, определяющих их отношение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к миру;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proofErr w:type="gramStart"/>
      <w:r w:rsidRPr="00943A54">
        <w:rPr>
          <w:rStyle w:val="fontstyle31"/>
          <w:rFonts w:ascii="Times New Roman" w:hAnsi="Times New Roman"/>
          <w:sz w:val="24"/>
          <w:szCs w:val="24"/>
        </w:rPr>
        <w:t xml:space="preserve">формирование у обучающихся потребности в самостоятельном пополнении  имеющихся навыков и умений, </w:t>
      </w:r>
      <w:proofErr w:type="spellStart"/>
      <w:r w:rsidRPr="00943A54">
        <w:rPr>
          <w:rStyle w:val="fontstyle31"/>
          <w:rFonts w:ascii="Times New Roman" w:hAnsi="Times New Roman"/>
          <w:sz w:val="24"/>
          <w:szCs w:val="24"/>
        </w:rPr>
        <w:t>какв</w:t>
      </w:r>
      <w:proofErr w:type="spellEnd"/>
      <w:r w:rsidRPr="00943A54">
        <w:rPr>
          <w:rStyle w:val="fontstyle31"/>
          <w:rFonts w:ascii="Times New Roman" w:hAnsi="Times New Roman"/>
          <w:sz w:val="24"/>
          <w:szCs w:val="24"/>
        </w:rPr>
        <w:t xml:space="preserve"> ходе учёбы, так и за пределами школы;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 умений  пользоваться простейшими техническими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приспособлениями и устройствами;</w:t>
      </w:r>
      <w:proofErr w:type="gramEnd"/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понимание важнейших закономерностей технических, технологических и организационных процессов, общих для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многих областей промышленного и сельскохозяйственного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производства и сферы услуг;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обеспечение подготовки обучающихся к какой-либо профессии.</w:t>
      </w:r>
    </w:p>
    <w:p w:rsidR="006D1238" w:rsidRPr="00943A54" w:rsidRDefault="006D1238" w:rsidP="006D1238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b/>
          <w:sz w:val="24"/>
          <w:szCs w:val="24"/>
        </w:rPr>
      </w:pPr>
      <w:r w:rsidRPr="00943A54">
        <w:rPr>
          <w:rFonts w:ascii="Times New Roman" w:eastAsia="Bookman Old Style" w:hAnsi="Times New Roman"/>
          <w:b/>
          <w:sz w:val="24"/>
          <w:szCs w:val="24"/>
        </w:rPr>
        <w:t>Планируемые результаты  освоения учебного предмета</w:t>
      </w:r>
    </w:p>
    <w:p w:rsidR="006D1238" w:rsidRPr="00943A54" w:rsidRDefault="006D1238" w:rsidP="00943A54">
      <w:pPr>
        <w:rPr>
          <w:rStyle w:val="fontstyle31"/>
          <w:rFonts w:ascii="Times New Roman" w:hAnsi="Times New Roman"/>
          <w:sz w:val="24"/>
          <w:szCs w:val="24"/>
        </w:rPr>
      </w:pPr>
      <w:r w:rsidRPr="00943A54">
        <w:rPr>
          <w:rStyle w:val="fontstyle31"/>
          <w:rFonts w:ascii="Times New Roman" w:hAnsi="Times New Roman"/>
          <w:sz w:val="24"/>
          <w:szCs w:val="24"/>
        </w:rPr>
        <w:t>В соответствии с требованиями  Федерального государственного образовательного стандарта основного общего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образования к результатам предметной области «Технология» планируемые результаты освоения предмета «Технология» отражают: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 xml:space="preserve">осознание  роли техники и технологий для прогрессивного развития общества; </w:t>
      </w:r>
    </w:p>
    <w:p w:rsidR="006D1238" w:rsidRPr="00943A54" w:rsidRDefault="006D1238" w:rsidP="00943A54">
      <w:pPr>
        <w:rPr>
          <w:rStyle w:val="fontstyle31"/>
          <w:rFonts w:ascii="Times New Roman" w:hAnsi="Times New Roman"/>
          <w:sz w:val="24"/>
          <w:szCs w:val="24"/>
        </w:rPr>
      </w:pPr>
      <w:r w:rsidRPr="00943A54">
        <w:rPr>
          <w:rStyle w:val="fontstyle31"/>
          <w:rFonts w:ascii="Times New Roman" w:hAnsi="Times New Roman"/>
          <w:sz w:val="24"/>
          <w:szCs w:val="24"/>
        </w:rPr>
        <w:t xml:space="preserve">формирование целостного  представления о  </w:t>
      </w:r>
      <w:proofErr w:type="spellStart"/>
      <w:r w:rsidRPr="00943A54">
        <w:rPr>
          <w:rStyle w:val="fontstyle31"/>
          <w:rFonts w:ascii="Times New Roman" w:hAnsi="Times New Roman"/>
          <w:sz w:val="24"/>
          <w:szCs w:val="24"/>
        </w:rPr>
        <w:t>техносфере</w:t>
      </w:r>
      <w:proofErr w:type="spellEnd"/>
      <w:r w:rsidRPr="00943A54">
        <w:rPr>
          <w:rStyle w:val="fontstyle31"/>
          <w:rFonts w:ascii="Times New Roman" w:hAnsi="Times New Roman"/>
          <w:sz w:val="24"/>
          <w:szCs w:val="24"/>
        </w:rPr>
        <w:t xml:space="preserve">,  сущности технологической культуры и культуры труда; </w:t>
      </w:r>
    </w:p>
    <w:p w:rsidR="00943A54" w:rsidRDefault="006D1238" w:rsidP="00943A54">
      <w:pPr>
        <w:widowControl w:val="0"/>
        <w:spacing w:after="0" w:line="240" w:lineRule="auto"/>
        <w:ind w:right="114"/>
        <w:rPr>
          <w:rFonts w:ascii="Times New Roman" w:hAnsi="Times New Roman"/>
          <w:sz w:val="24"/>
          <w:szCs w:val="24"/>
        </w:rPr>
      </w:pPr>
      <w:r w:rsidRPr="00943A54">
        <w:rPr>
          <w:rStyle w:val="fontstyle31"/>
          <w:rFonts w:ascii="Times New Roman" w:hAnsi="Times New Roman"/>
          <w:sz w:val="24"/>
          <w:szCs w:val="24"/>
        </w:rPr>
        <w:t>уяснение социальных и экологических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последствий развития технологий промышленного и сельскохозяйственного производства, энергетики и транспорта;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proofErr w:type="gramStart"/>
      <w:r w:rsidRPr="00943A54">
        <w:rPr>
          <w:rStyle w:val="fontstyle31"/>
          <w:rFonts w:ascii="Times New Roman" w:hAnsi="Times New Roman"/>
          <w:sz w:val="24"/>
          <w:szCs w:val="24"/>
        </w:rPr>
        <w:t>формирование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 xml:space="preserve"> умений  устанавливать взаимосвязь знаний по разным учебным предметам для решения прикладных учебных задач;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 xml:space="preserve">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 </w:t>
      </w:r>
      <w:r w:rsidRPr="00943A54">
        <w:rPr>
          <w:rStyle w:val="fontstyle31"/>
          <w:rFonts w:ascii="Times New Roman" w:hAnsi="Times New Roman"/>
          <w:sz w:val="24"/>
          <w:szCs w:val="24"/>
        </w:rPr>
        <w:t>на рынке труда.</w:t>
      </w:r>
      <w:proofErr w:type="gramEnd"/>
      <w:r w:rsidRPr="00943A54">
        <w:rPr>
          <w:rFonts w:ascii="Times New Roman" w:hAnsi="Times New Roman"/>
          <w:color w:val="242021"/>
          <w:sz w:val="24"/>
          <w:szCs w:val="24"/>
        </w:rPr>
        <w:br/>
      </w:r>
      <w:proofErr w:type="gramStart"/>
      <w:r w:rsidR="00943A54" w:rsidRPr="00943A54">
        <w:rPr>
          <w:rStyle w:val="fontstyle31"/>
          <w:rFonts w:ascii="Times New Roman" w:hAnsi="Times New Roman"/>
          <w:i/>
          <w:sz w:val="24"/>
          <w:szCs w:val="24"/>
        </w:rPr>
        <w:t>По  завершении учебного года  обучающийся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: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называет и характеризует актуальные технологии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 возведения зданий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 и сооружений, профессии в области строительства, характеризует строительную отрасль региона проживания;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разрабатывает несложную технологию на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 примере организации действий и взаимодействия в быту;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оперирует понятием «технологическая система» при</w:t>
      </w:r>
      <w:r w:rsidR="00943A54">
        <w:rPr>
          <w:rFonts w:ascii="Times New Roman" w:hAnsi="Times New Roman"/>
          <w:color w:val="242021"/>
          <w:sz w:val="24"/>
          <w:szCs w:val="24"/>
        </w:rPr>
        <w:t xml:space="preserve"> 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описании средств удовлетворения потребностей человека;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проводит морфологический и функциональный анализ</w:t>
      </w:r>
      <w:r w:rsidR="00943A54">
        <w:rPr>
          <w:rFonts w:ascii="Times New Roman" w:hAnsi="Times New Roman"/>
          <w:color w:val="242021"/>
          <w:sz w:val="24"/>
          <w:szCs w:val="24"/>
        </w:rPr>
        <w:t xml:space="preserve"> 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технологической системы;</w:t>
      </w:r>
      <w:proofErr w:type="gramEnd"/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proofErr w:type="gramStart"/>
      <w:r w:rsidR="00943A54" w:rsidRPr="00943A54">
        <w:rPr>
          <w:rStyle w:val="fontstyle31"/>
          <w:rFonts w:ascii="Times New Roman" w:hAnsi="Times New Roman"/>
          <w:sz w:val="24"/>
          <w:szCs w:val="24"/>
        </w:rPr>
        <w:t>проводит анализ технологической системы — надсистемы — подсистемы в процессе проектирования продукта;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читает элементарные чертежи и эскизы;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выполняет эскизы механизмов, интерьера;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применяет простые механизмы для решения поставленных зад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ач по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модернизации/проектированию 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технологических систем;</w:t>
      </w:r>
      <w:r w:rsidR="00943A54" w:rsidRPr="00943A54">
        <w:rPr>
          <w:rFonts w:ascii="Times New Roman" w:hAnsi="Times New Roman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lastRenderedPageBreak/>
        <w:t>получил опыт мониторинга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  <w:proofErr w:type="gramEnd"/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получил опыт освоения материальных технологий (технологий обработки конструкционных материалов, изготовления текстильных изделий, кулинарной обработки пищевых продуктов, сельскохозяйственных технологий);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</w:t>
      </w:r>
      <w:r w:rsidR="00943A54">
        <w:rPr>
          <w:rFonts w:ascii="Times New Roman" w:hAnsi="Times New Roman"/>
          <w:color w:val="242021"/>
          <w:sz w:val="24"/>
          <w:szCs w:val="24"/>
        </w:rPr>
        <w:t xml:space="preserve"> 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с 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получил опыт разработки и реализации творческого</w:t>
      </w:r>
      <w:r w:rsidR="00943A54">
        <w:rPr>
          <w:rFonts w:ascii="Times New Roman" w:hAnsi="Times New Roman"/>
          <w:color w:val="242021"/>
          <w:sz w:val="24"/>
          <w:szCs w:val="24"/>
        </w:rPr>
        <w:t xml:space="preserve"> 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проекта.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FE34C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943A54">
        <w:rPr>
          <w:rFonts w:ascii="Times New Roman" w:hAnsi="Times New Roman"/>
          <w:sz w:val="24"/>
          <w:szCs w:val="24"/>
        </w:rPr>
        <w:t xml:space="preserve"> освоения </w:t>
      </w:r>
      <w:r w:rsidR="00943A54" w:rsidRPr="00FE34C8">
        <w:rPr>
          <w:rFonts w:ascii="Times New Roman" w:hAnsi="Times New Roman"/>
          <w:sz w:val="24"/>
          <w:szCs w:val="24"/>
        </w:rPr>
        <w:t xml:space="preserve"> являются: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ответственного отношения к учению, готовности и </w:t>
      </w:r>
      <w:proofErr w:type="gramStart"/>
      <w:r w:rsidRPr="00FE34C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 физического труда; 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 также на основе формирования уважительного отношения к труду;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становление самоопределения в выбранной сфере буд</w:t>
      </w:r>
      <w:proofErr w:type="gramStart"/>
      <w:r w:rsidRPr="00FE34C8">
        <w:rPr>
          <w:rFonts w:ascii="Times New Roman" w:hAnsi="Times New Roman"/>
          <w:sz w:val="24"/>
          <w:szCs w:val="24"/>
        </w:rPr>
        <w:t>у-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проявление технико-технологического и экономического мышления при организации своей деятельности; 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эстетического сознания через освоение художественного наследия народов России и мира,  творческой деятельности эстетического характера; формирование индивидуально-личностных позиций учащихся.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34C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E34C8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самостоятельное определение цели своего обучения, постановка и формулировка для себя новых задач в учёбе и познавательной деятельности;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алгоритмизированное планирование процесса познавательно трудовой деятельности; 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комбинирование известных алгоритмов технического и технологического творчества </w:t>
      </w:r>
      <w:r w:rsidRPr="00FE34C8">
        <w:rPr>
          <w:rFonts w:ascii="Times New Roman" w:hAnsi="Times New Roman"/>
          <w:sz w:val="24"/>
          <w:szCs w:val="24"/>
        </w:rPr>
        <w:lastRenderedPageBreak/>
        <w:t>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осознанное использование речевых сре</w:t>
      </w:r>
      <w:proofErr w:type="gramStart"/>
      <w:r w:rsidRPr="00FE34C8">
        <w:rPr>
          <w:rFonts w:ascii="Times New Roman" w:hAnsi="Times New Roman"/>
          <w:sz w:val="24"/>
          <w:szCs w:val="24"/>
        </w:rPr>
        <w:t>дств в с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FE34C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FE34C8">
        <w:rPr>
          <w:rFonts w:ascii="Times New Roman" w:hAnsi="Times New Roman"/>
          <w:sz w:val="24"/>
          <w:szCs w:val="24"/>
        </w:rPr>
        <w:t xml:space="preserve"> и другие базы данных;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организация 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 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b/>
          <w:sz w:val="24"/>
          <w:szCs w:val="24"/>
        </w:rPr>
        <w:t>Предметные результаты освоения программы</w:t>
      </w:r>
      <w:r w:rsidRPr="00FE34C8">
        <w:rPr>
          <w:rFonts w:ascii="Times New Roman" w:hAnsi="Times New Roman"/>
          <w:sz w:val="24"/>
          <w:szCs w:val="24"/>
        </w:rPr>
        <w:t xml:space="preserve">: в познавательной сфере: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E34C8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FE34C8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практическое освоение </w:t>
      </w:r>
      <w:proofErr w:type="gramStart"/>
      <w:r w:rsidRPr="00FE34C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основ </w:t>
      </w:r>
      <w:proofErr w:type="spellStart"/>
      <w:r w:rsidRPr="00FE34C8">
        <w:rPr>
          <w:rFonts w:ascii="Times New Roman" w:hAnsi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 xml:space="preserve">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овладение средствами и формами графического отображения объектов или про</w:t>
      </w:r>
      <w:r>
        <w:rPr>
          <w:rFonts w:ascii="Times New Roman" w:hAnsi="Times New Roman"/>
          <w:sz w:val="24"/>
          <w:szCs w:val="24"/>
        </w:rPr>
        <w:t xml:space="preserve">цессов, </w:t>
      </w:r>
      <w:r>
        <w:rPr>
          <w:rFonts w:ascii="Times New Roman" w:hAnsi="Times New Roman"/>
          <w:sz w:val="24"/>
          <w:szCs w:val="24"/>
        </w:rPr>
        <w:lastRenderedPageBreak/>
        <w:t>правилами выполнения гра</w:t>
      </w:r>
      <w:r w:rsidRPr="00FE34C8">
        <w:rPr>
          <w:rFonts w:ascii="Times New Roman" w:hAnsi="Times New Roman"/>
          <w:sz w:val="24"/>
          <w:szCs w:val="24"/>
        </w:rPr>
        <w:t xml:space="preserve">фической документации, овладение методами чтения технической, технологической и инструктивной информации;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формирование умений устанавливать взаимосвязь знаний по разным учебным предметам для решения прикла</w:t>
      </w:r>
      <w:r>
        <w:rPr>
          <w:rFonts w:ascii="Times New Roman" w:hAnsi="Times New Roman"/>
          <w:sz w:val="24"/>
          <w:szCs w:val="24"/>
        </w:rPr>
        <w:t>д</w:t>
      </w:r>
      <w:r w:rsidRPr="00FE34C8">
        <w:rPr>
          <w:rFonts w:ascii="Times New Roman" w:hAnsi="Times New Roman"/>
          <w:sz w:val="24"/>
          <w:szCs w:val="24"/>
        </w:rPr>
        <w:t xml:space="preserve">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</w:t>
      </w:r>
      <w:proofErr w:type="gramStart"/>
      <w:r w:rsidRPr="00FE34C8">
        <w:rPr>
          <w:rFonts w:ascii="Times New Roman" w:hAnsi="Times New Roman"/>
          <w:sz w:val="24"/>
          <w:szCs w:val="24"/>
        </w:rPr>
        <w:t>о-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энергетических ресурсов;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выбор средств и видов представления технической и  технологической информации в соответствии с коммуникативной задачей, сферой и ситуацией общения;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контроль промежуточных и конечных результатов тр</w:t>
      </w:r>
      <w:proofErr w:type="gramStart"/>
      <w:r w:rsidRPr="00FE34C8">
        <w:rPr>
          <w:rFonts w:ascii="Times New Roman" w:hAnsi="Times New Roman"/>
          <w:sz w:val="24"/>
          <w:szCs w:val="24"/>
        </w:rPr>
        <w:t>у-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согласование своих потребностей и требований с потребностями и требованиями других участников познавательно трудовой деятельности;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</w:t>
      </w:r>
      <w:proofErr w:type="gramStart"/>
      <w:r w:rsidRPr="00FE34C8">
        <w:rPr>
          <w:rFonts w:ascii="Times New Roman" w:hAnsi="Times New Roman"/>
          <w:sz w:val="24"/>
          <w:szCs w:val="24"/>
        </w:rPr>
        <w:t>л-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рациональный выбор рабочего костюма и опрятное с</w:t>
      </w:r>
      <w:proofErr w:type="gramStart"/>
      <w:r w:rsidRPr="00FE34C8">
        <w:rPr>
          <w:rFonts w:ascii="Times New Roman" w:hAnsi="Times New Roman"/>
          <w:sz w:val="24"/>
          <w:szCs w:val="24"/>
        </w:rPr>
        <w:t>о-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держание рабочей одежды;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lastRenderedPageBreak/>
        <w:t xml:space="preserve">— участие в оформлении класса и школы, озеленении пришкольного участка, стремление внести красоту в домашний быт; в коммуникативной сфере: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 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адекватное использование речевых сре</w:t>
      </w:r>
      <w:proofErr w:type="gramStart"/>
      <w:r w:rsidRPr="00FE34C8">
        <w:rPr>
          <w:rFonts w:ascii="Times New Roman" w:hAnsi="Times New Roman"/>
          <w:sz w:val="24"/>
          <w:szCs w:val="24"/>
        </w:rPr>
        <w:t>дств дл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в </w:t>
      </w:r>
      <w:r w:rsidRPr="00FE34C8">
        <w:rPr>
          <w:rFonts w:ascii="Times New Roman" w:hAnsi="Times New Roman"/>
          <w:b/>
          <w:sz w:val="24"/>
          <w:szCs w:val="24"/>
        </w:rPr>
        <w:t>физиолого-психологической сфере:</w:t>
      </w:r>
      <w:r w:rsidRPr="00FE34C8">
        <w:rPr>
          <w:rFonts w:ascii="Times New Roman" w:hAnsi="Times New Roman"/>
          <w:sz w:val="24"/>
          <w:szCs w:val="24"/>
        </w:rPr>
        <w:t xml:space="preserve">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моторики и координации движений рук при работе с ручными инструментами и выполнении операций с помощью машин и механизмов; достижение необходимой точности движений при выполнении различных технологических операций;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соблюдение необходимой величины усилий, прикладываемых к инструментам, с учётом технологических требований; — сочетание образного и логического мышления в проектной деятельности.</w:t>
      </w:r>
    </w:p>
    <w:p w:rsidR="008F024B" w:rsidRDefault="00231F5C" w:rsidP="006D1238">
      <w:pPr>
        <w:spacing w:line="240" w:lineRule="auto"/>
        <w:rPr>
          <w:rFonts w:ascii="SchoolBookSanPin" w:eastAsia="Times New Roman" w:hAnsi="SchoolBookSanPin"/>
          <w:color w:val="242021"/>
          <w:lang w:eastAsia="ru-RU"/>
        </w:rPr>
      </w:pPr>
      <w:r w:rsidRPr="00231F5C">
        <w:rPr>
          <w:rFonts w:ascii="OfficinaSansBookITC-Regular" w:eastAsia="Times New Roman" w:hAnsi="OfficinaSansBookITC-Regular"/>
          <w:i/>
          <w:color w:val="242021"/>
          <w:sz w:val="26"/>
          <w:szCs w:val="26"/>
          <w:lang w:eastAsia="ru-RU"/>
        </w:rPr>
        <w:t>Универсальные учебные действия (УУД)</w:t>
      </w:r>
      <w:proofErr w:type="gramStart"/>
      <w:r w:rsidRPr="00231F5C">
        <w:rPr>
          <w:rFonts w:ascii="OfficinaSansBookITC-Regular" w:eastAsia="Times New Roman" w:hAnsi="OfficinaSansBookITC-Regular"/>
          <w:i/>
          <w:color w:val="242021"/>
          <w:sz w:val="26"/>
          <w:szCs w:val="26"/>
          <w:lang w:eastAsia="ru-RU"/>
        </w:rPr>
        <w:t>,ф</w:t>
      </w:r>
      <w:proofErr w:type="gramEnd"/>
      <w:r w:rsidRPr="00231F5C">
        <w:rPr>
          <w:rFonts w:ascii="OfficinaSansBookITC-Regular" w:eastAsia="Times New Roman" w:hAnsi="OfficinaSansBookITC-Regular"/>
          <w:i/>
          <w:color w:val="242021"/>
          <w:sz w:val="26"/>
          <w:szCs w:val="26"/>
          <w:lang w:eastAsia="ru-RU"/>
        </w:rPr>
        <w:t>ормируемые у обучающихся</w:t>
      </w:r>
      <w:r w:rsidRPr="00231F5C">
        <w:rPr>
          <w:rFonts w:ascii="OfficinaSansBookITC-Regular" w:eastAsia="Times New Roman" w:hAnsi="OfficinaSansBookITC-Regular"/>
          <w:i/>
          <w:color w:val="242021"/>
          <w:sz w:val="26"/>
          <w:szCs w:val="26"/>
          <w:lang w:eastAsia="ru-RU"/>
        </w:rPr>
        <w:br/>
        <w:t>при освоении учебного предмета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t>Регулятивные УУД</w:t>
      </w:r>
      <w:r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1. Умение самостоятельно определять цели обучения, ставить и формулировать новые задачи в учёбе и познавательной деятельности, развивать мотивы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и интересы своей познавательной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деятельности. Обучающийся сможет: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анализировать существующие и планировать будущ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ие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образовательные результаты;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>идентифицировать со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бственные проблемы и определять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главную проблему;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выдвигать версии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решения проблемы, формулировать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гипотезы, предвосхищать конечный результат;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ставить цель деятельности на основе определённой проблемы и существующих возможностей;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формулировать уче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бные задачи как шаги достижения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поставленной цели деятельности;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2. Умение самостоятельно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планировать пути достижения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целей, в том числе аль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тернативные, осознанно выбирать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наиболее эффективные способы решения учебных и познавательных задач. Обучающийся сможет: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>определять необхо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димые действия в соответствии с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учебной и познавательной задачей и составлять алгоритм их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выполнения;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  <w:r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определять/находить, в том числе из предложенных вариантов, условия для выпо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лнения учебной и познавательной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задачи;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>выстраивать жизненные планы на краткосрочное будущее (заявлять целевые 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риентиры, ставить адекватные им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задачи и предлагать действия, ук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азывая и обосновывая логическую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последовательность шагов);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составлять план решения проблемы (выполнения проекта, проведения исследования);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определять потенц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иальные затруднения при решении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учебной и познавательной за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дачи и </w:t>
      </w:r>
      <w:r>
        <w:rPr>
          <w:rFonts w:ascii="SchoolBookSanPin" w:eastAsia="Times New Roman" w:hAnsi="SchoolBookSanPin"/>
          <w:color w:val="242021"/>
          <w:lang w:eastAsia="ru-RU"/>
        </w:rPr>
        <w:lastRenderedPageBreak/>
        <w:t xml:space="preserve">находить средства для их устранения;                                                                                                         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описывать свой опыт, оформляя его для передачи другим людям в виде технол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огии решения практических задач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определённого класса;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планировать и кор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ректировать свою индивидуальную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образовательную траекторию.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3. Умение соотносить свои действия с планируемыми результатами, осуществл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ять контроль своей деятельности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в процессе достижения результата, определять способы действий в рамках предложенных условий и требований, корректировать свои действи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я в соответствии с изменяющейся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ситуацией.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                                                                                                       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определять совместно с педагогом и сверстниками критерии планируемых резу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льтатов и критерии оценки своей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учебной деятельности;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>оценивать свою дея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тельность, аргументируя причины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достижения или отсутствия планируемого результата;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находить достаточные средства для выполнения учебных действий в изменяюще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йся ситуации или при отсутствии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планируемого результата;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работая по своему плану, вносить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 коррективы в текущую деятельность на ос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нове анализа изменений ситуации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для получения запланир</w:t>
      </w:r>
      <w:r>
        <w:rPr>
          <w:rFonts w:ascii="SchoolBookSanPin" w:eastAsia="Times New Roman" w:hAnsi="SchoolBookSanPin"/>
          <w:color w:val="242021"/>
          <w:lang w:eastAsia="ru-RU"/>
        </w:rPr>
        <w:t>ованных характеристик продукта/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результата;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устанавливать связь между полученными характеристиками 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сверять свои действи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я с целью и, при необходимости,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исправлять ошибки самостоятельно.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4. Умение оценивать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правильность выполнения учебной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задачи, собственные возможности её решения.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                                                                        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                                                            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определять критерии правильности (корректности) выполнения учебной задачи;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свободно пользо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ваться выработанными критериями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оценки и самооценки, исхо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дя из цели и имеющихся средств,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различая результат и способы действий;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оценивать продукт с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воей деятельности по заданным и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(или) самостоятельно определённым критериям в соответствии с целью деятельности;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обосновывать дости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жимость цели выбранным способом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на основе оценки своих 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внутренних ресурсов и доступных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внешних ресурсов;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фиксировать и ана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лизировать динамику собственных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образовательных результатов.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5. Владение основами самоконтроля, самооценки, принятия решений и осуществлен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ия осознанного выбора в учебной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и познавательной деятельности. 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                                        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соотносить реальные и планируемые результаты индивидуальной образовательно</w:t>
      </w:r>
      <w:r w:rsidR="008F024B">
        <w:rPr>
          <w:rFonts w:ascii="SchoolBookSanPin" w:eastAsia="Times New Roman" w:hAnsi="SchoolBookSanPin"/>
          <w:color w:val="242021"/>
          <w:lang w:eastAsia="ru-RU"/>
        </w:rPr>
        <w:t>й деятельности и делать выводы;</w:t>
      </w:r>
      <w:proofErr w:type="gramEnd"/>
    </w:p>
    <w:p w:rsidR="008A4BC1" w:rsidRDefault="008F024B" w:rsidP="00F83B3D">
      <w:pPr>
        <w:widowControl w:val="0"/>
        <w:spacing w:after="0" w:line="240" w:lineRule="auto"/>
        <w:ind w:right="114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принимать решение в учебной ситуации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и нести за него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ответственность;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самостоятельно 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пределять причины своего успеха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или неуспеха и находить способы выхода из ситуации неуспеха;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ретроспективно определять, какие действия по решению учебной задачи или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параметры этих действий привели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к получению имеющегося продукта учебной деятельности;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демонстрировать приёмы регуляции психофизиологических/эмоциональных с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остояний для достижения эффекта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успокоения (устранени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я эмоциональной напряжённости),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эффекта восстановления (ослабления проявлений утомления), эффекта активизации (повышения психофизиологической реактивности).</w:t>
      </w:r>
      <w:r w:rsidR="00231F5C"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31F5C" w:rsidRPr="00750F1B"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br/>
      </w:r>
      <w:r w:rsidR="00231F5C"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t>Познавательные УУД</w:t>
      </w:r>
      <w:r w:rsidR="00231F5C"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br/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6.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енные связи, строить логическое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рассуждение, умозаключени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е </w:t>
      </w:r>
      <w:r>
        <w:rPr>
          <w:rFonts w:ascii="SchoolBookSanPin" w:eastAsia="Times New Roman" w:hAnsi="SchoolBookSanPin"/>
          <w:color w:val="242021"/>
          <w:lang w:eastAsia="ru-RU"/>
        </w:rPr>
        <w:lastRenderedPageBreak/>
        <w:t xml:space="preserve">(индуктивное, дедуктивное, по  аналогии) и делать выводы                                                                           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подбирать слова,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соподчинённые ключевому слову,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определяющие его признаки и свойства;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выстраивать логическую цепочку, состоящую из ключевого слова и соподчинённых ему слов;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выделять общий признак двух или нескольких предметов или явлений и объяснять их сходство;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объединять предметы и явления в группы по определённым признакам, сравнивать, классифицирова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ть и обобщать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факты и явления;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выделять явление из общего ряда других явлений;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обстоят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ельства, которые предшествовали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возникновению связи между явлениями, из этих обстоятельств выделять опреде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ляющие, способные быть причиной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данного явления, выявлять причины и следствия явлений;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строить рассуждени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е на основе сравнения предметов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 явлений, выделяя при этом общие признаки;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излагать полученну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ю информацию, интерпретируя её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 контексте решаемой задачи;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самостоятельно указывать на информацию, нуждающуюся в проверке, предлаг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ать и применять способ проверки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достоверности информации;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proofErr w:type="spellStart"/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вербализовать</w:t>
      </w:r>
      <w:proofErr w:type="spell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эмоци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ональное впечатление, оказанное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на него источником;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ализируя или обобщая; объяснять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 заданной точки зрения);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выявлять и называть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причины события, явления, в том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делать вывод на осн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ове критического анализа разных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точек зрения, подтверждать вывод собственной аргументацией или самостоятельно полученными данными.</w:t>
      </w:r>
      <w:r w:rsidR="00231F5C"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7. Умение создавать, применять и преобразовывать знаки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и символы, модели и схемы для решения учебных и познавательных задач.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                                        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обозначать символом и знаком предмет и (или) явление;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логические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связи между предметами и (или)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явлениями, обозначать да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нные логические связи с помощью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знаков в схеме;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создавать абстрактны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й или реальный образ предмета и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(или) явления;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строить модель/схему на основе условий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задачи и (или)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способа её решения;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строить доказательство: прямое, косвенное, от противного;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анализировать/рефлексировать опыт разработки и реализации учебного проекта, исследования (тео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ретического,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эмпирического) на основе предложенной проблемной ситуации, поставленной цели и (или) заданных критериев оценки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продукта/результата.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8. Смысловое чтение.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находить в тексте требуемую информацию (в соответствии с целями своей деятельности);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ориентироваться в содержании текста, понимать целостный смысл текста, структурировать текст;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устанавливать взаимосвязь описанных в тексте событий, явлений, процессов;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резюмировать главную идею текста;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информационный, текст </w:t>
      </w:r>
      <w:proofErr w:type="spell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non-fiction</w:t>
      </w:r>
      <w:proofErr w:type="spell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);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критически оценивать содержание и форму текста.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9. Формирование и ра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звитие экологического мышления,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умение применять его в познавательной, коммуникативной,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социальной практике и профессиональной ориентации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.                                              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своё отношение к природной среде;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анализировать вл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ияние экологических факторов на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среду обитания живых организмов;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проводить причинный и вероятностный анализ экологических ситуаций;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прогнозировать изменения ситуации при смене действия одного факто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ра на действие другого </w:t>
      </w:r>
      <w:r w:rsidR="00813392">
        <w:rPr>
          <w:rFonts w:ascii="SchoolBookSanPin" w:eastAsia="Times New Roman" w:hAnsi="SchoolBookSanPin"/>
          <w:color w:val="242021"/>
          <w:lang w:eastAsia="ru-RU"/>
        </w:rPr>
        <w:lastRenderedPageBreak/>
        <w:t xml:space="preserve">фактора;                                                                                                                                                            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распространять эко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логические знания и участвовать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 практических делах по защите окружающей среды;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выражать своё отношение к природе через рисунки, сочинения, модели, проектные работы.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10. Развитие мотивации к овладению культурой активного использования словарей и других поисковых систем.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Обучающийся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необх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одимые ключевые поисковые слова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 запросы;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осуществлять взаимодействие с электронными поисковыми системами, словарями;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формировать мно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жественную выборку из поисковых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источников для объективизации результатов поиска;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соотносить полученные результаты поиска со своей деятельностью.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231F5C"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t>Коммуникативные УУД</w:t>
      </w:r>
      <w:r w:rsidR="00231F5C"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br/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11. Умение организовывать учебное сотрудничество и совместную деятельность с уч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ителем и сверстниками; работать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индивидуально и в группе: находить общее решение и разрешать конфликты на осно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ве согласования позиций и учёта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интересов; формулировать,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 аргументировать и отстаивать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своё мнение.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возможные роли в совместной деятельности;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играть определённую роль в совместной деятельности;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принимать позиц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ию собеседника, понимая позицию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другого, различать в его речи: мнение (точку зрения), доказательство (аргументы), факты, гипотезы, аксиомы, теории;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свои действия и действия партнёра, которые способствовали или препятствовали продуктивной коммуникации;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строить позитивные отношения в процессе учебной и познавательной деятельности;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корректно и аргумен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тированно отстаивать свою точку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зрения, в дискуссии уметь выдвигать контраргументы, перефразировать свою мысль (владение механизмом эквивалентных замен);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критически относиться к собственному мнению, с достоинством признавать 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ошибочность своего мнения (если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оно таково) и корректировать его;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предлагать альтернативное решение в конфликтной ситуации;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выделять общую точку зрения в дискуссии;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договариваться о пра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вилах и вопросах для обсуждения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 соответствии с поставленной перед группой задачей;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организовывать учебное взаимодействие в группе (определять общие цели, распред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елять роли, договариваться друг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 другом и т. д.);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устранять в рамках 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диалога разрывы в коммуникации,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обусловленные непониманием/неприятием со стороны собеседника задачи, формы или содержания диалога.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12. Умение осознанно использовать речевые средства в соответствии с задачей к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оммуникации для выражения своих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чувств, мыслей и потребностей для планирования и регуляции своей деятельности; владение устной и письменн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ой речью,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монологической контекстной речью.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задач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у коммуникации и в соответствии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 ней отбирать речевые средства;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отбирать и использовать речевые средства в процессе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коммуникации с другими людьми (диалог 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в паре, в малой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группе и т. д.);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представлять в устной или письменной форме развёрнутый план собственной деятельности;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высказывать и обосновывать мнение (суждение) и запрашивать мнение партнера в рамках диалога;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принимать решение в х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оде диалога и согласовывать его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 собеседником;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письменные «клишированные» и оригинальные тексты с использованием необходимых речевых средств;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использовать невербальные средства или наглядные материалы, подготовлен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ные/отобранные под руководством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учителя;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  <w:r w:rsidR="00231F5C"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13. Формирование и ра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звитие компетентности в области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использования ИКТ.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                 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целенаправленно искать и использовать информационные ресурсы, необходимые для решения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lastRenderedPageBreak/>
        <w:t>учебных и практических задач с помощью средств ИКТ;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выбирать, строить и использовать адекватную информационную модель для п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ередачи своих мыслей средствами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естественных и формальных языков в соответствии с условиями коммуникации;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выделять информационный аспект задачи, опери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ровать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данными, использовать модель решения задачи;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использовать</w:t>
      </w:r>
      <w:r w:rsidR="00833CEF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компьютерные технологии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(включая выбор адекватных задаче инструментальных программно-аппаратных средств и сервисов)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для решения информационных и коммуникацион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ных учебных задач, в том числе: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вычисление, написание писем, сочинений, докладов, рефератов, создание презентаций и др.;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использовать информацию </w:t>
      </w:r>
      <w:r w:rsidR="00833CEF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 учётом этических и правовых норм;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создавать информацио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нные ресурсы разного типа и для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разных аудиторий, соб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людать информационную гигиену и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правила информационной безопасности.</w:t>
      </w:r>
      <w:proofErr w:type="gramEnd"/>
      <w:r w:rsidR="00231F5C"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13392">
        <w:rPr>
          <w:rFonts w:ascii="Times New Roman" w:eastAsia="Bookman Old Style" w:hAnsi="Times New Roman"/>
          <w:b/>
          <w:sz w:val="24"/>
          <w:szCs w:val="24"/>
        </w:rPr>
        <w:t xml:space="preserve">                                 </w:t>
      </w:r>
      <w:r w:rsidR="00813392" w:rsidRPr="00FE34C8">
        <w:rPr>
          <w:rFonts w:ascii="Times New Roman" w:eastAsia="Bookman Old Style" w:hAnsi="Times New Roman"/>
          <w:b/>
          <w:sz w:val="24"/>
          <w:szCs w:val="24"/>
        </w:rPr>
        <w:t>Содержание учебного предмета</w:t>
      </w:r>
      <w:r w:rsidR="00813392">
        <w:rPr>
          <w:rFonts w:ascii="Times New Roman" w:eastAsia="Bookman Old Style" w:hAnsi="Times New Roman"/>
          <w:b/>
          <w:sz w:val="24"/>
          <w:szCs w:val="24"/>
        </w:rPr>
        <w:t xml:space="preserve">  </w:t>
      </w:r>
      <w:r w:rsidR="00833CEF">
        <w:rPr>
          <w:rFonts w:ascii="Times New Roman" w:eastAsia="Bookman Old Style" w:hAnsi="Times New Roman"/>
          <w:b/>
          <w:sz w:val="24"/>
          <w:szCs w:val="24"/>
        </w:rPr>
        <w:t xml:space="preserve">6 </w:t>
      </w:r>
      <w:r w:rsidR="00813392" w:rsidRPr="00FE34C8">
        <w:rPr>
          <w:rFonts w:ascii="Times New Roman" w:eastAsia="Bookman Old Style" w:hAnsi="Times New Roman"/>
          <w:b/>
          <w:sz w:val="24"/>
          <w:szCs w:val="24"/>
        </w:rPr>
        <w:t>класс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br/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РАЗДЕЛ «ТЕХНОЛОГИИ ВОЗВЕДЕНИЯ, РЕМОНТА</w:t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  <w:t>И СОДЕРЖАНИЯ ЗДАНИЙ И СООРУЖЕНИЙ»</w:t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Тема 1. Технологии возведения зданий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  <w:t>и сооружений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Понятие о технологиях возведения зданий и сооружений (инженерно-геологические изыскания, технологическое проектирование стр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оительных процессов, </w:t>
      </w:r>
      <w:proofErr w:type="spellStart"/>
      <w:r w:rsidR="00F83B3D">
        <w:rPr>
          <w:rFonts w:ascii="SchoolBookSanPin" w:eastAsia="Times New Roman" w:hAnsi="SchoolBookSanPin"/>
          <w:color w:val="242021"/>
          <w:lang w:eastAsia="ru-RU"/>
        </w:rPr>
        <w:t>технологи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нулевого</w:t>
      </w:r>
      <w:proofErr w:type="spell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 цикла, технологии возведения надземной части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>здания, технологии отделочных работ).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Тема 2. Ремонт и содержание зданий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  <w:t>и сооружений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Технологии ремонта и содержания зданий и сооружений. Эксплуатационные работы (сани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тарное содержание 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здания, техническое обслуживание здания, ремонтные работы), жилищно-коммунальное хозяйство (ЖКХ).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Тема 3. Энергетическое обеспечение зданий.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  <w:t>Энергосбережение в быту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Энергетическое обе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спечение домов, энергоснабжение,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РАЗДЕЛ «ТЕХНОЛОГИИ В СФЕРЕ БЫТА»</w:t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Тема 1. Планировка помещений жилого дома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Планировка помещений жилого дома (квартиры).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>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компьютере.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Тема 2. Освещение жилого помещения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Освещение жилого помещения. Типы освещения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>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Тема 3. Экология жилища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Технологии содержания и гигиены жилища. Экология жилища. Технологии уборки помещений. Технические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>средства для создания микроклимата в помещении.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br/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="00B53C23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 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Текстильное материаловедение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Текстильные материалы животного происхождения</w:t>
      </w:r>
      <w:r w:rsidR="006D4F9D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(4  ч)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Сравнительная характеристика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свой</w:t>
      </w:r>
      <w:proofErr w:type="gram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ств тк</w:t>
      </w:r>
      <w:proofErr w:type="gram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аней из различных волокон.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Текстильные химические материалы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Классификация текстильных химических волокон. Способы их получения. Виды 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и свойства тканей из химических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волокон. Профессия оператор в производстве химически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х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волокон.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B53C23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 </w:t>
      </w:r>
      <w:r w:rsidR="002D14DD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Технология изготовления  текстильных  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изделий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2D14DD">
        <w:rPr>
          <w:rFonts w:ascii="SchoolBookSanPin" w:eastAsia="Times New Roman" w:hAnsi="SchoolBookSanPin"/>
          <w:color w:val="242021"/>
          <w:lang w:eastAsia="ru-RU"/>
        </w:rPr>
        <w:lastRenderedPageBreak/>
        <w:t xml:space="preserve">         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Швейная машина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Подготовка швейной машины к работе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Подготовка швейной машины к работе. Неполадки, связанные с неправильной заправкой ниток.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Приёмы работы на швейной машине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Приёмы работы на швейной машине. Назначение и правила использования регулирующих механизмов: вид строчки, длина и ширина стежка, скорость и направление шитья.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 xml:space="preserve">Приспособления к швейным машинам. Подшивание и </w:t>
      </w:r>
      <w:proofErr w:type="spellStart"/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окантовывание</w:t>
      </w:r>
      <w:proofErr w:type="spellEnd"/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 xml:space="preserve"> швейной машиной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Приспособления к швейной машине. Технология подшивания изделия и технология притачивания потайной застёжки-молнии с помощью специальных лапок. Понятия «</w:t>
      </w:r>
      <w:proofErr w:type="spell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окантовывание</w:t>
      </w:r>
      <w:proofErr w:type="spell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», «кант», «косая бейка». Технология </w:t>
      </w:r>
      <w:proofErr w:type="spell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окантовывания</w:t>
      </w:r>
      <w:proofErr w:type="spell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 среза с помощью ла</w:t>
      </w:r>
      <w:r w:rsidR="00B53C23">
        <w:rPr>
          <w:rFonts w:ascii="SchoolBookSanPin" w:eastAsia="Times New Roman" w:hAnsi="SchoolBookSanPin"/>
          <w:color w:val="242021"/>
          <w:lang w:eastAsia="ru-RU"/>
        </w:rPr>
        <w:t>пки-</w:t>
      </w:r>
      <w:proofErr w:type="spellStart"/>
      <w:r w:rsidR="00B53C23">
        <w:rPr>
          <w:rFonts w:ascii="SchoolBookSanPin" w:eastAsia="Times New Roman" w:hAnsi="SchoolBookSanPin"/>
          <w:color w:val="242021"/>
          <w:lang w:eastAsia="ru-RU"/>
        </w:rPr>
        <w:t>окантователя</w:t>
      </w:r>
      <w:proofErr w:type="spellEnd"/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. </w:t>
      </w:r>
      <w:proofErr w:type="spellStart"/>
      <w:r w:rsidR="00B53C23">
        <w:rPr>
          <w:rFonts w:ascii="SchoolBookSanPin" w:eastAsia="Times New Roman" w:hAnsi="SchoolBookSanPin"/>
          <w:color w:val="242021"/>
          <w:lang w:eastAsia="ru-RU"/>
        </w:rPr>
        <w:t>Окантовывание</w:t>
      </w:r>
      <w:proofErr w:type="spellEnd"/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среза без </w:t>
      </w:r>
      <w:proofErr w:type="spell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окантователя</w:t>
      </w:r>
      <w:proofErr w:type="spell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. Условное и графическое изображение окантовочного шва </w:t>
      </w:r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с закрытыми срезами, с открытым 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срезом.</w:t>
      </w:r>
      <w:r w:rsidR="00833CEF"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Технология обмётывания петель и пришива</w:t>
      </w:r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ния пуговицы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 помощью швейной машины.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Машинная обработка изделий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Классификация машинных швов: </w:t>
      </w:r>
      <w:proofErr w:type="gram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соединительные</w:t>
      </w:r>
      <w:proofErr w:type="gram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, краевые и отделочные. Требования к выполнению машинных работ. Основные операции при машинной обработке изделия: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обмётывание зигзагообразной строчкой и </w:t>
      </w:r>
      <w:proofErr w:type="spell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оверлоком</w:t>
      </w:r>
      <w:proofErr w:type="spell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; стачивание; застрачивание (с открытым и закрытым срезами).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>Удаление строчки временного назначения.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Технологически</w:t>
      </w:r>
      <w:r w:rsidR="00B53C23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 xml:space="preserve">е операции изготовления швейных 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изделий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Технология ручных и машинных работ. Понятие о дублировании деталей кро</w:t>
      </w:r>
      <w:r w:rsidR="006D4F9D">
        <w:rPr>
          <w:rFonts w:ascii="SchoolBookSanPin" w:eastAsia="Times New Roman" w:hAnsi="SchoolBookSanPin"/>
          <w:color w:val="242021"/>
          <w:lang w:eastAsia="ru-RU"/>
        </w:rPr>
        <w:t xml:space="preserve">я. Технология соединения детали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 клеевой прокладкой. Основные операции при ручных работах: примётывание; вымётывание. Основные</w:t>
      </w:r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 машинные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операции: притачивание; обтачивание. Обработка припусков шва перед вывёртыван</w:t>
      </w:r>
      <w:r w:rsidR="006D4F9D">
        <w:rPr>
          <w:rFonts w:ascii="SchoolBookSanPin" w:eastAsia="Times New Roman" w:hAnsi="SchoolBookSanPin"/>
          <w:color w:val="242021"/>
          <w:lang w:eastAsia="ru-RU"/>
        </w:rPr>
        <w:t>ием.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2D14DD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Классификация  одежды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Понятия «одежда», «аксессуары». Классификация одежды. Требования, предъявл</w:t>
      </w:r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яемые к одежде. Конструирование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одежды и аксессуаров. Муляжный и расчётный методы конструирования. Снятие мерок для изготовления одежды.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Изготовление выкройки швейного изделия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Технологическая последовательность изготовления выкройки по своим меркам. Подготовка выкройки к раскрою.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>Изготовление выкройки по заданным размерам. Копирование готовой выкройки. Профессия конструктор-модельер.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B53C23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 </w:t>
      </w:r>
      <w:r w:rsidR="002D14DD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Раскрой швейного изделия</w:t>
      </w:r>
      <w:r w:rsidR="002D14DD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2D14DD" w:rsidRPr="00750F1B">
        <w:rPr>
          <w:rFonts w:ascii="SchoolBookSanPin" w:eastAsia="Times New Roman" w:hAnsi="SchoolBookSanPin"/>
          <w:color w:val="242021"/>
          <w:lang w:eastAsia="ru-RU"/>
        </w:rPr>
        <w:t>Рабочее место и инст</w:t>
      </w:r>
      <w:r w:rsidR="002D14DD">
        <w:rPr>
          <w:rFonts w:ascii="SchoolBookSanPin" w:eastAsia="Times New Roman" w:hAnsi="SchoolBookSanPin"/>
          <w:color w:val="242021"/>
          <w:lang w:eastAsia="ru-RU"/>
        </w:rPr>
        <w:t xml:space="preserve">рументы для раскроя. Подготовка </w:t>
      </w:r>
      <w:r w:rsidR="002D14DD" w:rsidRPr="00750F1B">
        <w:rPr>
          <w:rFonts w:ascii="SchoolBookSanPin" w:eastAsia="Times New Roman" w:hAnsi="SchoolBookSanPin"/>
          <w:color w:val="242021"/>
          <w:lang w:eastAsia="ru-RU"/>
        </w:rPr>
        <w:t xml:space="preserve">ткани к раскрою. Раскладка выкроек на ткани с учётом направления долевой нити. </w:t>
      </w:r>
      <w:proofErr w:type="spellStart"/>
      <w:r w:rsidR="002D14DD" w:rsidRPr="00750F1B">
        <w:rPr>
          <w:rFonts w:ascii="SchoolBookSanPin" w:eastAsia="Times New Roman" w:hAnsi="SchoolBookSanPin"/>
          <w:color w:val="242021"/>
          <w:lang w:eastAsia="ru-RU"/>
        </w:rPr>
        <w:t>Обмеловка</w:t>
      </w:r>
      <w:proofErr w:type="spellEnd"/>
      <w:r w:rsidR="002D14DD" w:rsidRPr="00750F1B">
        <w:rPr>
          <w:rFonts w:ascii="SchoolBookSanPin" w:eastAsia="Times New Roman" w:hAnsi="SchoolBookSanPin"/>
          <w:color w:val="242021"/>
          <w:lang w:eastAsia="ru-RU"/>
        </w:rPr>
        <w:t xml:space="preserve"> выкройки с учётом припусков на швы. Выкраивание деталей швейного изделия.</w:t>
      </w:r>
      <w:r w:rsidR="002D14DD" w:rsidRPr="00750F1B">
        <w:rPr>
          <w:rFonts w:ascii="SchoolBookSanPin" w:eastAsia="Times New Roman" w:hAnsi="SchoolBookSanPin"/>
          <w:color w:val="242021"/>
          <w:lang w:eastAsia="ru-RU"/>
        </w:rPr>
        <w:br/>
        <w:t>Критерии качества кроя</w:t>
      </w:r>
      <w:r w:rsidR="002D14DD">
        <w:rPr>
          <w:rFonts w:ascii="SchoolBookSanPin" w:eastAsia="Times New Roman" w:hAnsi="SchoolBookSanPin"/>
          <w:color w:val="242021"/>
          <w:lang w:eastAsia="ru-RU"/>
        </w:rPr>
        <w:t xml:space="preserve">. Правила безопасного обращения </w:t>
      </w:r>
      <w:r w:rsidR="002D14DD" w:rsidRPr="00750F1B">
        <w:rPr>
          <w:rFonts w:ascii="SchoolBookSanPin" w:eastAsia="Times New Roman" w:hAnsi="SchoolBookSanPin"/>
          <w:color w:val="242021"/>
          <w:lang w:eastAsia="ru-RU"/>
        </w:rPr>
        <w:t xml:space="preserve">с иглами и </w:t>
      </w:r>
      <w:r w:rsidR="008A4BC1">
        <w:rPr>
          <w:rFonts w:ascii="SchoolBookSanPin" w:eastAsia="Times New Roman" w:hAnsi="SchoolBookSanPin"/>
          <w:color w:val="242021"/>
          <w:lang w:eastAsia="ru-RU"/>
        </w:rPr>
        <w:t>булавками. Профессия закройщик.</w:t>
      </w:r>
      <w:r w:rsidR="008A4BC1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</w:t>
      </w:r>
    </w:p>
    <w:p w:rsidR="008A4BC1" w:rsidRDefault="008A4BC1" w:rsidP="00F83B3D">
      <w:pPr>
        <w:widowControl w:val="0"/>
        <w:spacing w:after="0" w:line="240" w:lineRule="auto"/>
        <w:ind w:right="114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  <w:r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Технология изготовления  швейного  изделия</w:t>
      </w:r>
    </w:p>
    <w:p w:rsidR="002D14DD" w:rsidRPr="008A4BC1" w:rsidRDefault="008A4BC1" w:rsidP="00F83B3D">
      <w:pPr>
        <w:widowControl w:val="0"/>
        <w:spacing w:after="0" w:line="240" w:lineRule="auto"/>
        <w:ind w:right="114"/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</w:pPr>
      <w:r w:rsidRPr="008A4BC1"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  <w:t>Подготовка  деталей  кроя  к  обработке</w:t>
      </w:r>
      <w:r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  <w:t xml:space="preserve">. </w:t>
      </w:r>
      <w:r w:rsidR="004C4878"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  <w:t xml:space="preserve">Заготовка  деталей  (карман,  шлевка,  бретель). Обработка  срезов.  Сборка деталей.  Отделка изделия. </w:t>
      </w:r>
      <w:r w:rsidR="004C4878">
        <w:rPr>
          <w:rFonts w:ascii="OfficinaSansBoldITC-Regular" w:eastAsia="Times New Roman" w:hAnsi="OfficinaSansBoldITC-Regular" w:hint="eastAsia"/>
          <w:bCs/>
          <w:color w:val="242021"/>
          <w:sz w:val="24"/>
          <w:szCs w:val="24"/>
          <w:lang w:eastAsia="ru-RU"/>
        </w:rPr>
        <w:t>О</w:t>
      </w:r>
      <w:r w:rsidR="004C4878"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  <w:t>кончательная  обработка и  ВТО</w:t>
      </w:r>
      <w:r w:rsidR="00B53C23" w:rsidRPr="008A4BC1"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  <w:t xml:space="preserve">  </w:t>
      </w:r>
    </w:p>
    <w:p w:rsidR="00070AB1" w:rsidRDefault="00833CEF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Технологии вязания крючком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 xml:space="preserve">Вязание полотна из столбиков без </w:t>
      </w:r>
      <w:proofErr w:type="spellStart"/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накида</w:t>
      </w:r>
      <w:proofErr w:type="spellEnd"/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Понятие «трикотаж». Вязаные изделия в современной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моде. Материалы, инструменты, машины и автоматы для вязания. Виды крючков. Правила подбора в зависимости от вида изделия и толщины нити. Организация рабочего места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при вязании. Основные виды петель при вязании крючком.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Условные обозначения, применяемые при вязании крючком. Вязание полотна.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Плотное вязание по кругу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Вязание по кругу. Основное кольцо, способы вязания по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кругу: по спирали, кругами. Особенности вязания плоских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форм и объёмных фигур. Профессия вязальщица текстильно-галантерейных изделий.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Ажурное вязание по кругу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Особенности ажурного вязания по кругу. Смена ниток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в многоцветном вязании крючком. Использование мотива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«бабушкин квадрат» в изготовлении трикотажных изделий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..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proofErr w:type="gramEnd"/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lastRenderedPageBreak/>
        <w:t>РАЗДЕЛ «ТЕХН</w:t>
      </w:r>
      <w:r w:rsidR="00BE59B6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 xml:space="preserve">ОЛОГИИ КУЛИНАРНОЙ ОБРАБОТКИ 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ПИЩЕВЫХ ПРОДУКТОВ»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Блюда из молока и кисломолочных продуктов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Значение молока и кисломолочных продуктов в питании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Посуда для приготовления блюд из молока и кисломолочных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Изделия из жидкого теста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него. Подача к столу.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Блюда из сырых овощей и фруктов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Пищевая (питательная) ценность овощей и фруктов. Способы хранения овощей и фруктов. Свежезамороженные овощи. Влияние экологии окружающей среды на качество овощей и фруктов. Определ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ение доброкачественности овощей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по внешнему виду. Методы определения количества нитратов в овощах. Способы удаления лишних нитратов из овощей. Общие правила ме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ханической кулинарной обработки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овощей. Особенности обра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ботки листовых и пряных овощей,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лука и чеснока, тыкве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нных овощей, томатов, капустных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овощей. Правила кулин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арной обработки, обеспечивающие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сохранение цвета овощей и содержания витаминов. Правила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измельчения овощей, фо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рмы нарезки овощей. Инструменты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и приспособления для нарезки. Использование салатов в качестве самостоятельных блюд и гарниров. Технология приготовления салата из сы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рых овощей (фруктов). Украшение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готовых блюд.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Тепловая кулинарная обработка овощей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Значение и виды тепловой обработки продуктов. Преимущества и недостатки различных способов тепловой обработки овощей. Технология приготовления салатов и винегретов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из варёных овощей. Требования к качеству и оформлению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готовых блюд.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Блюда из рыбы и морепродуктов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Пищевая ценность рыбы. Виды рыбы. Маркировка консервов. Признаки доброкачественности рыбы. Условия и сроки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хранения рыбной продукции. Первичная обработка рыбы.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Разделка рыбы. Тепловая обработка. Технология приготовления блюд из рыбы. Подача готовых блюд. Требования к качеству готовых блюд. Пищевая ценность нерыбных продуктов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моря. Виды нерыбных продуктов моря, продуктов из них. Технология приготовления блюд из нерыбных продуктов моря.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Подача готовых блюд. Требования к качеству готовых блюд.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РАЗ</w:t>
      </w:r>
      <w:r w:rsidR="00BE59B6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 xml:space="preserve">ДЕЛ «ТЕХНОЛОГИИ РАСТЕНИЕВОДСТВА 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И ЖИВОТНОВОДСТВА»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="00BE59B6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Растениеводство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Обработка почвы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Состав и свойства почвы. Подготовка почвы под посадку.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Агротехнические приёмы обработки: основная, предпосевная и послепосевная. Профессия агроном.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Технологии посева, посадки и ухода за культурными растениями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Рассадный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 и </w:t>
      </w:r>
      <w:proofErr w:type="spellStart"/>
      <w:r w:rsidRPr="00750F1B">
        <w:rPr>
          <w:rFonts w:ascii="SchoolBookSanPin" w:eastAsia="Times New Roman" w:hAnsi="SchoolBookSanPin"/>
          <w:color w:val="242021"/>
          <w:lang w:eastAsia="ru-RU"/>
        </w:rPr>
        <w:t>безрассад</w:t>
      </w:r>
      <w:r w:rsidR="00CC7BC2">
        <w:rPr>
          <w:rFonts w:ascii="SchoolBookSanPin" w:eastAsia="Times New Roman" w:hAnsi="SchoolBookSanPin"/>
          <w:color w:val="242021"/>
          <w:lang w:eastAsia="ru-RU"/>
        </w:rPr>
        <w:t>ный</w:t>
      </w:r>
      <w:proofErr w:type="spellEnd"/>
      <w:r w:rsidR="00CC7BC2">
        <w:rPr>
          <w:rFonts w:ascii="SchoolBookSanPin" w:eastAsia="Times New Roman" w:hAnsi="SchoolBookSanPin"/>
          <w:color w:val="242021"/>
          <w:lang w:eastAsia="ru-RU"/>
        </w:rPr>
        <w:t xml:space="preserve"> способы посадки. Технологии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ухода за растениями в течение вегетационного периода: прополка, прореживание, полив, рыхление, обработка от вредителей и болезней, подкормка. </w:t>
      </w:r>
      <w:r w:rsidR="00CC7BC2">
        <w:rPr>
          <w:rFonts w:ascii="SchoolBookSanPin" w:eastAsia="Times New Roman" w:hAnsi="SchoolBookSanPin"/>
          <w:color w:val="242021"/>
          <w:lang w:eastAsia="ru-RU"/>
        </w:rPr>
        <w:t xml:space="preserve">Ручные инструменты для ухода за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растениями. Механизированный уход за растениями.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 xml:space="preserve">Технологии </w:t>
      </w:r>
      <w:proofErr w:type="gramStart"/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уборки урожая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Технологии механизированной уборки овощных культур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>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lastRenderedPageBreak/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Содержание животных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ходимые условия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содержания животных и уход за ними. Содержание домашних животных в городской квартире и вне дома (на примере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содержания собаки).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BE59B6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РАЗДЕЛ «ИССЛЕДОВАТЕЛЬСКАЯ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И СОЗИДАТЕЛЬНАЯ ДЕЯТЕЛЬНОСТЬ»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  <w:t>(ТВОРЧЕСКИЙ ПРОЕКТ)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="00BE59B6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  Разработка и реализация 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творческого проекта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BE59B6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  Разработка и реализация </w:t>
      </w:r>
      <w:r w:rsidR="00CB7298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с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пециализированного проекта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Содержание специализированного творческого проекта. 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Виды специализированных проектов (технологический, дизайнерский, п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редпринимательский, инженерный,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исследовательский,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 социальный и др.).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br/>
      </w:r>
      <w:r w:rsidR="00BE59B6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</w:t>
      </w:r>
      <w:proofErr w:type="gramEnd"/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Pr="00FE34C8" w:rsidRDefault="00BE59B6" w:rsidP="00070A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</w:t>
      </w:r>
      <w:r w:rsidR="00070AB1" w:rsidRPr="00FE34C8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</w:t>
      </w:r>
      <w:r w:rsidR="00070A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70AB1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-</w:t>
      </w:r>
      <w:r w:rsidR="00070AB1" w:rsidRPr="00FE34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тематическое планирование</w:t>
      </w:r>
      <w:r w:rsidR="00070A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  технологии</w:t>
      </w:r>
    </w:p>
    <w:p w:rsidR="00070AB1" w:rsidRPr="00FE34C8" w:rsidRDefault="00070AB1" w:rsidP="00070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Классы: 6А,6Б,6В</w:t>
      </w:r>
    </w:p>
    <w:p w:rsidR="00070AB1" w:rsidRPr="00FE34C8" w:rsidRDefault="00070AB1" w:rsidP="00070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Семенова  И.А.</w:t>
      </w:r>
    </w:p>
    <w:p w:rsidR="00070AB1" w:rsidRPr="00FE34C8" w:rsidRDefault="00070AB1" w:rsidP="00070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E34C8">
        <w:rPr>
          <w:rFonts w:ascii="Times New Roman" w:eastAsia="Times New Roman" w:hAnsi="Times New Roman"/>
          <w:sz w:val="24"/>
          <w:szCs w:val="24"/>
          <w:lang w:eastAsia="ru-RU"/>
        </w:rPr>
        <w:t>оличество часов по учебному плану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- 68</w:t>
      </w:r>
    </w:p>
    <w:p w:rsidR="00070AB1" w:rsidRPr="00FE34C8" w:rsidRDefault="00070AB1" w:rsidP="00070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/>
          <w:sz w:val="24"/>
          <w:szCs w:val="24"/>
          <w:lang w:eastAsia="ru-RU"/>
        </w:rPr>
        <w:t>Планирование составлено на основе;</w:t>
      </w:r>
    </w:p>
    <w:p w:rsidR="00070AB1" w:rsidRDefault="00070AB1" w:rsidP="00070AB1">
      <w:pPr>
        <w:spacing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Технология: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рабочая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программа:5—9</w:t>
      </w:r>
      <w:r>
        <w:rPr>
          <w:rFonts w:ascii="Times New Roman" w:eastAsia="Bookman Old Style" w:hAnsi="Times New Roman"/>
          <w:sz w:val="24"/>
          <w:szCs w:val="24"/>
        </w:rPr>
        <w:t xml:space="preserve"> классы/</w:t>
      </w:r>
      <w:proofErr w:type="spellStart"/>
      <w:r>
        <w:rPr>
          <w:rFonts w:ascii="Times New Roman" w:eastAsia="Bookman Old Style" w:hAnsi="Times New Roman"/>
          <w:sz w:val="24"/>
          <w:szCs w:val="24"/>
        </w:rPr>
        <w:t>А.Т.Тищенко</w:t>
      </w:r>
      <w:proofErr w:type="gramStart"/>
      <w:r>
        <w:rPr>
          <w:rFonts w:ascii="Times New Roman" w:eastAsia="Bookman Old Style" w:hAnsi="Times New Roman"/>
          <w:sz w:val="24"/>
          <w:szCs w:val="24"/>
        </w:rPr>
        <w:t>,Н</w:t>
      </w:r>
      <w:proofErr w:type="gramEnd"/>
      <w:r>
        <w:rPr>
          <w:rFonts w:ascii="Times New Roman" w:eastAsia="Bookman Old Style" w:hAnsi="Times New Roman"/>
          <w:sz w:val="24"/>
          <w:szCs w:val="24"/>
        </w:rPr>
        <w:t>.В.Синица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>.</w:t>
      </w:r>
    </w:p>
    <w:p w:rsidR="00070AB1" w:rsidRPr="00FE34C8" w:rsidRDefault="00070AB1" w:rsidP="00070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М.:Вентана-Граф,2017..</w:t>
      </w:r>
    </w:p>
    <w:p w:rsidR="00070AB1" w:rsidRDefault="00070AB1" w:rsidP="00070AB1">
      <w:r w:rsidRPr="00FE34C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Технология:5классы/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/>
          <w:sz w:val="24"/>
          <w:szCs w:val="24"/>
        </w:rPr>
        <w:t>А.Т.Тищенко</w:t>
      </w:r>
      <w:proofErr w:type="spellEnd"/>
      <w:proofErr w:type="gramStart"/>
      <w:r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FE34C8">
        <w:rPr>
          <w:rFonts w:ascii="Times New Roman" w:eastAsia="Bookman Old Style" w:hAnsi="Times New Roman"/>
          <w:sz w:val="24"/>
          <w:szCs w:val="24"/>
        </w:rPr>
        <w:t>Н.В.Синица</w:t>
      </w:r>
      <w:proofErr w:type="spellEnd"/>
      <w:r w:rsidRPr="00FE34C8">
        <w:rPr>
          <w:rFonts w:ascii="Times New Roman" w:eastAsia="Bookman Old Style" w:hAnsi="Times New Roman"/>
          <w:sz w:val="24"/>
          <w:szCs w:val="24"/>
        </w:rPr>
        <w:t>.—М.:Вентана-Граф,</w:t>
      </w:r>
      <w:r>
        <w:rPr>
          <w:rFonts w:ascii="Times New Roman" w:eastAsia="Bookman Old Style" w:hAnsi="Times New Roman"/>
          <w:sz w:val="24"/>
          <w:szCs w:val="24"/>
        </w:rPr>
        <w:t>2020</w:t>
      </w:r>
    </w:p>
    <w:p w:rsidR="00070AB1" w:rsidRPr="00FE34C8" w:rsidRDefault="00070AB1" w:rsidP="00070AB1">
      <w:pPr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6945"/>
        <w:gridCol w:w="958"/>
      </w:tblGrid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eastAsia="Bookman Old Style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6945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     Тема  урока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Дата</w:t>
            </w: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Вводный  урок  Правила  поведения и  ТБ.</w:t>
            </w:r>
          </w:p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   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Текстильное материаловедение</w:t>
            </w:r>
            <w:r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</w:t>
            </w:r>
            <w:r w:rsidRPr="00A367FC">
              <w:rPr>
                <w:rFonts w:ascii="OfficinaSansBoldITC-Regular" w:eastAsia="Times New Roman" w:hAnsi="OfficinaSansBoldITC-Regular"/>
                <w:bCs/>
                <w:color w:val="242021"/>
                <w:sz w:val="24"/>
                <w:szCs w:val="24"/>
                <w:lang w:eastAsia="ru-RU"/>
              </w:rPr>
              <w:t>(4ч.)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br/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Текстильные материалы животного происхождения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Классификация текстильных волокон животного происхождения</w:t>
            </w:r>
          </w:p>
          <w:p w:rsidR="00070AB1" w:rsidRDefault="00070AB1" w:rsidP="00F41590">
            <w:pPr>
              <w:widowControl w:val="0"/>
              <w:ind w:left="109" w:right="188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Способы их получения. Виды и свойства шерстяных и шёлковых тканей.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 </w:t>
            </w:r>
            <w:r w:rsidRPr="00A367FC">
              <w:rPr>
                <w:rFonts w:ascii="SchoolBookSanPin" w:eastAsia="Times New Roman" w:hAnsi="SchoolBookSanPin"/>
                <w:b/>
                <w:i/>
                <w:color w:val="242021"/>
                <w:sz w:val="24"/>
                <w:szCs w:val="24"/>
                <w:lang w:eastAsia="ru-RU"/>
              </w:rPr>
              <w:t>Определение вида тканей по сырьевому составу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. 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Сравнительная характеристика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свой</w:t>
            </w:r>
            <w:proofErr w:type="gram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ств тк</w:t>
            </w:r>
            <w:proofErr w:type="gramEnd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аней из различных волокон.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Default="00070AB1" w:rsidP="00F41590">
            <w:pPr>
              <w:widowControl w:val="0"/>
              <w:ind w:right="188"/>
              <w:rPr>
                <w:rFonts w:ascii="SchoolBookSanPin" w:eastAsia="Times New Roman" w:hAnsi="SchoolBookSanPin"/>
                <w:color w:val="242021"/>
                <w:lang w:eastAsia="ru-RU"/>
              </w:rPr>
            </w:pPr>
            <w:r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  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Швейная машина</w:t>
            </w:r>
            <w:r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</w:t>
            </w:r>
            <w:r w:rsidRPr="00A367FC">
              <w:rPr>
                <w:rFonts w:ascii="OfficinaSansBoldITC-Regular" w:eastAsia="Times New Roman" w:hAnsi="OfficinaSansBoldITC-Regular"/>
                <w:b/>
                <w:bCs/>
                <w:color w:val="242021"/>
                <w:sz w:val="24"/>
                <w:szCs w:val="24"/>
                <w:lang w:eastAsia="ru-RU"/>
              </w:rPr>
              <w:t>(6ч.)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br/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Подготовка швейной машины к работе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Подготовка швейной машины к работе. Неполадки, связанные 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с 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lastRenderedPageBreak/>
              <w:t>неправильной заправкой ниток.</w:t>
            </w:r>
          </w:p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Приёмы работы на швейной машине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Приёмы работы на швейной машине. Назначение и правила использования регулирующих механизмов: вид строчки, длина и ширина стежка, скорость и направление шитья.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 xml:space="preserve">Приспособления к швейным машинам. Подшивание и </w:t>
            </w:r>
            <w:proofErr w:type="spellStart"/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окантовывание</w:t>
            </w:r>
            <w:proofErr w:type="spellEnd"/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 xml:space="preserve"> швейной машиной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Приспособления к швейной машине. Технология подшивания изделия и технология притачивания потайной застёжки-молнии с помощью специальных лапок. Понятия «</w:t>
            </w:r>
            <w:proofErr w:type="spell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окантовывание</w:t>
            </w:r>
            <w:proofErr w:type="spellEnd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», «кант», «косая бейка». Технология </w:t>
            </w:r>
            <w:proofErr w:type="spell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окантовывания</w:t>
            </w:r>
            <w:proofErr w:type="spellEnd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 среза с помощью ла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>пки-</w:t>
            </w:r>
            <w:proofErr w:type="spellStart"/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>окантователя</w:t>
            </w:r>
            <w:proofErr w:type="spellEnd"/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. </w:t>
            </w:r>
            <w:proofErr w:type="spellStart"/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>Окантовывание</w:t>
            </w:r>
            <w:proofErr w:type="spellEnd"/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среза без </w:t>
            </w:r>
            <w:proofErr w:type="spell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окантователя</w:t>
            </w:r>
            <w:proofErr w:type="spellEnd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. Условное и графическое изображение окантовочного шва 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с закрытыми срезами, с открытым 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срезом.</w:t>
            </w:r>
            <w:r w:rsidRPr="0075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Технология обмётывания петель и пришива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ния пуговицы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с помощью швейной машины.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Машинная обработка изделий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Классификация машинных швов: </w:t>
            </w:r>
            <w:proofErr w:type="gram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соединительные</w:t>
            </w:r>
            <w:proofErr w:type="gramEnd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, краевые и отделочные. Требования к выполнению машинных работ. Основные операции при машинной обработке изделия: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 xml:space="preserve">обмётывание зигзагообразной строчкой и </w:t>
            </w:r>
            <w:proofErr w:type="spell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оверлоком</w:t>
            </w:r>
            <w:proofErr w:type="spellEnd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; стачивание; застрачивание (с открытым и закрытым срезами).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Удаление строчки временного назначения.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A367FC" w:rsidRDefault="00070AB1" w:rsidP="00F41590">
            <w:pPr>
              <w:widowControl w:val="0"/>
              <w:ind w:right="188"/>
              <w:rPr>
                <w:rFonts w:ascii="SchoolBookSanPin-BoldItalic" w:eastAsia="Times New Roman" w:hAnsi="SchoolBookSanPin-BoldItalic"/>
                <w:b/>
                <w:bCs/>
                <w:iCs/>
                <w:color w:val="242021"/>
                <w:sz w:val="28"/>
                <w:szCs w:val="28"/>
                <w:lang w:eastAsia="ru-RU"/>
              </w:rPr>
            </w:pPr>
            <w:r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   Конструирование  и моделирование  швейных изделий </w:t>
            </w:r>
            <w:r w:rsidRPr="00A367FC">
              <w:rPr>
                <w:rFonts w:ascii="OfficinaSansBoldITC-Regular" w:eastAsia="Times New Roman" w:hAnsi="OfficinaSansBoldITC-Regular"/>
                <w:bCs/>
                <w:color w:val="242021"/>
                <w:sz w:val="24"/>
                <w:szCs w:val="24"/>
                <w:lang w:eastAsia="ru-RU"/>
              </w:rPr>
              <w:t>(18ч.)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br/>
            </w:r>
            <w:r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Классификация  одежды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Понятия «одежда», «аксессуары». Классификация одежды. Требования, предъявл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яемые к одежде. Конструирование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одежды и аксессуаров. Муляжный и расчётный методы конструирования. Снятие мерок для изготовления одежды.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Изготовление выкройки швейного изделия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Технологическая последовательность изготовления выкройки по своим меркам. Подготовка выкройки к раскрою.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Изготовление выкройки по заданным размерам. Копирование готовой выкройки. Профессия конструктор-модельер.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   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Раскрой швейного изделия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Рабочее место и инст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рументы для раскроя. Подготовка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ткани к раскрою. Раскладка выкроек на ткани с учётом направления долевой нити. </w:t>
            </w:r>
            <w:proofErr w:type="spell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Обмеловка</w:t>
            </w:r>
            <w:proofErr w:type="spellEnd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 выкройки с учётом припусков на швы. Выкраивание деталей швейного изделия.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Критерии качества кроя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. Правила безопасного обращения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с иглами и 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>булавками. Профессия закройщик.</w:t>
            </w:r>
            <w:r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Default="00070AB1" w:rsidP="00F41590">
            <w:pPr>
              <w:widowControl w:val="0"/>
              <w:ind w:right="188"/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</w:pPr>
            <w:r w:rsidRPr="002E77EC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t>П</w:t>
            </w:r>
            <w:r w:rsidRPr="002E77EC">
              <w:rPr>
                <w:rFonts w:ascii="OfficinaSansBoldITC-Regular" w:eastAsia="Times New Roman" w:hAnsi="OfficinaSansBoldITC-Regular" w:hint="eastAsia"/>
                <w:b/>
                <w:bCs/>
                <w:i/>
                <w:color w:val="242021"/>
                <w:sz w:val="24"/>
                <w:szCs w:val="24"/>
                <w:lang w:eastAsia="ru-RU"/>
              </w:rPr>
              <w:t>о</w:t>
            </w:r>
            <w:r w:rsidRPr="002E77EC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t>дготовка деталей  кроя  к  обработке</w:t>
            </w:r>
          </w:p>
          <w:p w:rsidR="00070AB1" w:rsidRPr="00A367FC" w:rsidRDefault="00070AB1" w:rsidP="00F41590">
            <w:pPr>
              <w:widowControl w:val="0"/>
              <w:ind w:right="188"/>
              <w:rPr>
                <w:rFonts w:ascii="OfficinaSansBoldITC-Regular" w:eastAsia="Times New Roman" w:hAnsi="OfficinaSansBoldITC-Regular"/>
                <w:bCs/>
                <w:color w:val="242021"/>
                <w:sz w:val="24"/>
                <w:szCs w:val="24"/>
                <w:lang w:eastAsia="ru-RU"/>
              </w:rPr>
            </w:pPr>
            <w:r w:rsidRPr="00A367FC">
              <w:rPr>
                <w:rFonts w:ascii="OfficinaSansBoldITC-Regular" w:eastAsia="Times New Roman" w:hAnsi="OfficinaSansBoldITC-Regular"/>
                <w:bCs/>
                <w:color w:val="242021"/>
                <w:sz w:val="24"/>
                <w:szCs w:val="24"/>
                <w:lang w:eastAsia="ru-RU"/>
              </w:rPr>
              <w:t>Копирование  контурных  линий,  дублирование деталей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70AB1" w:rsidRPr="002E77EC" w:rsidRDefault="00070AB1" w:rsidP="00F41590">
            <w:pPr>
              <w:widowControl w:val="0"/>
              <w:ind w:right="188"/>
              <w:jc w:val="both"/>
              <w:rPr>
                <w:rFonts w:ascii="Times New Roman" w:eastAsia="Bookman Old Style" w:hAnsi="Times New Roman"/>
                <w:b/>
                <w:i/>
                <w:sz w:val="24"/>
                <w:szCs w:val="24"/>
              </w:rPr>
            </w:pPr>
            <w:r w:rsidRPr="002E77EC">
              <w:rPr>
                <w:rFonts w:ascii="Times New Roman" w:eastAsia="Bookman Old Style" w:hAnsi="Times New Roman"/>
                <w:b/>
                <w:i/>
                <w:sz w:val="24"/>
                <w:szCs w:val="24"/>
              </w:rPr>
              <w:t>Технология  изготовления швейного  изделия</w:t>
            </w:r>
          </w:p>
          <w:p w:rsidR="00070AB1" w:rsidRPr="00FE34C8" w:rsidRDefault="00070AB1" w:rsidP="00F41590">
            <w:pPr>
              <w:widowControl w:val="0"/>
              <w:ind w:right="188"/>
              <w:jc w:val="both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>
              <w:rPr>
                <w:rFonts w:ascii="OfficinaSansBoldITC-Regular" w:eastAsia="Times New Roman" w:hAnsi="OfficinaSansBoldITC-Regular"/>
                <w:bCs/>
                <w:color w:val="242021"/>
                <w:sz w:val="24"/>
                <w:szCs w:val="24"/>
                <w:lang w:eastAsia="ru-RU"/>
              </w:rPr>
              <w:t xml:space="preserve"> Заготовка  деталей  (карман,  шлевка,  бретель).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12- 13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70AB1" w:rsidRPr="002E77EC" w:rsidRDefault="00070AB1" w:rsidP="00F41590">
            <w:pPr>
              <w:widowControl w:val="0"/>
              <w:ind w:right="188"/>
              <w:jc w:val="both"/>
              <w:rPr>
                <w:rFonts w:ascii="Times New Roman" w:eastAsia="Bookman Old Style" w:hAnsi="Times New Roman"/>
                <w:b/>
                <w:i/>
                <w:sz w:val="24"/>
                <w:szCs w:val="24"/>
              </w:rPr>
            </w:pPr>
            <w:r w:rsidRPr="002E77EC">
              <w:rPr>
                <w:rFonts w:ascii="Times New Roman" w:eastAsia="Bookman Old Style" w:hAnsi="Times New Roman"/>
                <w:b/>
                <w:i/>
                <w:sz w:val="24"/>
                <w:szCs w:val="24"/>
              </w:rPr>
              <w:t>Обработка  срезов</w:t>
            </w:r>
          </w:p>
          <w:p w:rsidR="00070AB1" w:rsidRPr="002E77EC" w:rsidRDefault="00070AB1" w:rsidP="00F41590">
            <w:pPr>
              <w:widowControl w:val="0"/>
              <w:ind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2E77EC">
              <w:rPr>
                <w:rFonts w:ascii="Times New Roman" w:eastAsia="Bookman Old Style" w:hAnsi="Times New Roman"/>
                <w:sz w:val="24"/>
                <w:szCs w:val="24"/>
              </w:rPr>
              <w:t>Обработка  бокового  верхнего и  нижнего  срезов  сумки -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2E77EC">
              <w:rPr>
                <w:rFonts w:ascii="Times New Roman" w:eastAsia="Bookman Old Style" w:hAnsi="Times New Roman"/>
                <w:sz w:val="24"/>
                <w:szCs w:val="24"/>
              </w:rPr>
              <w:t>торбы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A367FC" w:rsidRDefault="00070AB1" w:rsidP="00F41590">
            <w:pPr>
              <w:widowControl w:val="0"/>
              <w:ind w:right="188"/>
              <w:jc w:val="both"/>
              <w:rPr>
                <w:rFonts w:ascii="Times New Roman" w:eastAsia="Bookman Old Style" w:hAnsi="Times New Roman"/>
                <w:b/>
                <w:i/>
                <w:sz w:val="24"/>
                <w:szCs w:val="24"/>
              </w:rPr>
            </w:pPr>
            <w:r w:rsidRPr="00A367FC">
              <w:rPr>
                <w:rFonts w:ascii="Times New Roman" w:eastAsia="Bookman Old Style" w:hAnsi="Times New Roman"/>
                <w:b/>
                <w:i/>
                <w:sz w:val="24"/>
                <w:szCs w:val="24"/>
              </w:rPr>
              <w:t>Окончательная  отделка  и  обработка изделия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Default="00070AB1" w:rsidP="00F41590">
            <w:pPr>
              <w:widowControl w:val="0"/>
              <w:ind w:right="188"/>
              <w:rPr>
                <w:rFonts w:ascii="SchoolBookSanPin" w:eastAsia="Times New Roman" w:hAnsi="SchoolBookSanPin"/>
                <w:color w:val="242021"/>
                <w:lang w:eastAsia="ru-RU"/>
              </w:rPr>
            </w:pPr>
            <w:r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Технологии вязания крючком </w:t>
            </w:r>
            <w:r w:rsidRPr="009375C3">
              <w:rPr>
                <w:rFonts w:ascii="OfficinaSansBoldITC-Regular" w:eastAsia="Times New Roman" w:hAnsi="OfficinaSansBoldITC-Regular"/>
                <w:bCs/>
                <w:color w:val="242021"/>
                <w:sz w:val="24"/>
                <w:szCs w:val="24"/>
                <w:lang w:eastAsia="ru-RU"/>
              </w:rPr>
              <w:t>(10ч.)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Понятие «трикотаж». Вязаные изделия в современной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моде. Материалы, инструменты, машины и автоматы для вязания. Виды крючков. Правила подбора в зависимости от вида изделия и толщины нити. Организация рабочего места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при вязании. Основные виды петель при вязании крючком</w:t>
            </w:r>
            <w:proofErr w:type="gram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..</w:t>
            </w:r>
            <w:proofErr w:type="gramEnd"/>
          </w:p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Плотное вязание по кругу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Вязание по кругу. Основное кольцо, способы вязания по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lastRenderedPageBreak/>
              <w:t>кругу: по спирали, кругами. Особенности вязания плоских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форм и объёмных фигур. Профессия вязальщица текстильно-галантерейных изделий.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Ажурное вязание по кругу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Особенности ажурного вязания по кругу. Смена ниток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в многоцветном вязании крючком. Использование мотива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«бабушкин квадрат» в изготовлении трикотажных изделий</w:t>
            </w:r>
            <w:proofErr w:type="gram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..</w:t>
            </w:r>
            <w:proofErr w:type="gramEnd"/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Default="00070AB1" w:rsidP="00F41590">
            <w:pPr>
              <w:widowControl w:val="0"/>
              <w:ind w:right="188"/>
              <w:jc w:val="both"/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Вязание</w:t>
            </w:r>
            <w:r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 xml:space="preserve"> полотна из столбиков без </w:t>
            </w:r>
            <w:proofErr w:type="spellStart"/>
            <w:r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накида</w:t>
            </w:r>
            <w:proofErr w:type="spellEnd"/>
          </w:p>
          <w:p w:rsidR="00070AB1" w:rsidRDefault="00070AB1" w:rsidP="00F41590">
            <w:pPr>
              <w:widowControl w:val="0"/>
              <w:ind w:right="188"/>
              <w:rPr>
                <w:rFonts w:ascii="SchoolBookSanPin" w:eastAsia="Times New Roman" w:hAnsi="SchoolBookSanPin"/>
                <w:color w:val="242021"/>
                <w:lang w:eastAsia="ru-RU"/>
              </w:rPr>
            </w:pP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Условные обозначения, применяемые при вязании крючком. Вязание полотна.</w:t>
            </w:r>
          </w:p>
          <w:p w:rsidR="00070AB1" w:rsidRPr="00FE34C8" w:rsidRDefault="00070AB1" w:rsidP="00F41590">
            <w:pPr>
              <w:widowControl w:val="0"/>
              <w:ind w:right="188"/>
              <w:jc w:val="both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Default="00070AB1" w:rsidP="00F41590">
            <w:pPr>
              <w:widowControl w:val="0"/>
              <w:ind w:right="188"/>
              <w:jc w:val="both"/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Вязание</w:t>
            </w:r>
            <w:r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 xml:space="preserve"> полотна из столбиков с </w:t>
            </w:r>
            <w:proofErr w:type="spellStart"/>
            <w:r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накидом</w:t>
            </w:r>
            <w:proofErr w:type="spellEnd"/>
          </w:p>
          <w:p w:rsidR="00070AB1" w:rsidRDefault="00070AB1" w:rsidP="00F41590">
            <w:pPr>
              <w:widowControl w:val="0"/>
              <w:ind w:right="188"/>
              <w:rPr>
                <w:rFonts w:ascii="SchoolBookSanPin" w:eastAsia="Times New Roman" w:hAnsi="SchoolBookSanPin"/>
                <w:color w:val="242021"/>
                <w:lang w:eastAsia="ru-RU"/>
              </w:rPr>
            </w:pP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Условные обозначения, применяемые при вязании крючком. Вязание полотна.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 </w:t>
            </w:r>
            <w:r>
              <w:rPr>
                <w:rFonts w:ascii="SchoolBookSanPin" w:eastAsia="Times New Roman" w:hAnsi="SchoolBookSanPin" w:hint="eastAsia"/>
                <w:color w:val="242021"/>
                <w:lang w:eastAsia="ru-RU"/>
              </w:rPr>
              <w:t>Ч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>тение  схем</w:t>
            </w:r>
          </w:p>
          <w:p w:rsidR="00070AB1" w:rsidRPr="00FE34C8" w:rsidRDefault="00070AB1" w:rsidP="00F41590">
            <w:pPr>
              <w:widowControl w:val="0"/>
              <w:ind w:right="188"/>
              <w:jc w:val="both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Плотное вязание по кругу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Вязание по кругу. Основное кольцо, способы вязания по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кругу: по спирали, кругами. Особенности вязания плоских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форм и объёмных фигур. Профессия вязальщица текстильно-галантерейных изделий.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Ажурное вязание по кругу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Особенности ажурного вязания по кругу. Смена ниток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в многоцветном вязании крючком. Использование мотива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«бабушкин квадрат» в из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>готовлении трикотажных изделий.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804EB9">
              <w:rPr>
                <w:rFonts w:ascii="OfficinaSansBookITC-Regular" w:eastAsia="Times New Roman" w:hAnsi="OfficinaSansBookITC-Regular"/>
                <w:b/>
                <w:color w:val="242021"/>
                <w:sz w:val="26"/>
                <w:szCs w:val="26"/>
                <w:lang w:eastAsia="ru-RU"/>
              </w:rPr>
              <w:t>Технологии возведения, ремонта и со</w:t>
            </w:r>
            <w:r>
              <w:rPr>
                <w:rFonts w:ascii="OfficinaSansBookITC-Regular" w:eastAsia="Times New Roman" w:hAnsi="OfficinaSansBookITC-Regular"/>
                <w:b/>
                <w:color w:val="242021"/>
                <w:sz w:val="26"/>
                <w:szCs w:val="26"/>
                <w:lang w:eastAsia="ru-RU"/>
              </w:rPr>
              <w:t>д</w:t>
            </w:r>
            <w:r w:rsidRPr="00804EB9">
              <w:rPr>
                <w:rFonts w:ascii="OfficinaSansBookITC-Regular" w:eastAsia="Times New Roman" w:hAnsi="OfficinaSansBookITC-Regular"/>
                <w:b/>
                <w:color w:val="242021"/>
                <w:sz w:val="26"/>
                <w:szCs w:val="26"/>
                <w:lang w:eastAsia="ru-RU"/>
              </w:rPr>
              <w:t>ержания  зданий  и сооружений</w:t>
            </w:r>
            <w:r>
              <w:rPr>
                <w:rFonts w:ascii="OfficinaSansBookITC-Regular" w:eastAsia="Times New Roman" w:hAnsi="OfficinaSansBookITC-Regular"/>
                <w:b/>
                <w:color w:val="242021"/>
                <w:sz w:val="26"/>
                <w:szCs w:val="26"/>
                <w:lang w:eastAsia="ru-RU"/>
              </w:rPr>
              <w:t xml:space="preserve"> </w:t>
            </w:r>
            <w:r w:rsidRPr="00521D3B">
              <w:rPr>
                <w:rFonts w:ascii="OfficinaSansBookITC-Regular" w:eastAsia="Times New Roman" w:hAnsi="OfficinaSansBookITC-Regular"/>
                <w:color w:val="242021"/>
                <w:sz w:val="24"/>
                <w:szCs w:val="24"/>
                <w:lang w:eastAsia="ru-RU"/>
              </w:rPr>
              <w:t>(4 ч.)</w:t>
            </w:r>
            <w:r w:rsidRPr="00750F1B">
              <w:rPr>
                <w:rFonts w:ascii="OfficinaSansBookITC-Regular" w:eastAsia="Times New Roman" w:hAnsi="OfficinaSansBookITC-Regular"/>
                <w:color w:val="242021"/>
                <w:sz w:val="26"/>
                <w:szCs w:val="26"/>
                <w:lang w:eastAsia="ru-RU"/>
              </w:rPr>
              <w:br/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</w:t>
            </w:r>
            <w:r w:rsidRPr="00804EB9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t>Технологии возведения зданий</w:t>
            </w:r>
            <w:r w:rsidRPr="00804EB9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br/>
              <w:t>и сооружений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Понятие о технологиях возведения зданий и сооружений (инженерно-геологические изыскания, технологическое проектирование стр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оительных процессов, технологии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нулевого цикла, технологии возведения надземной части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здания, технологии отделочных работ).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</w:r>
            <w:r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t xml:space="preserve">Ремонт и содержание </w:t>
            </w:r>
            <w:proofErr w:type="spellStart"/>
            <w:r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t>зданий</w:t>
            </w:r>
            <w:r w:rsidRPr="00804EB9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t>и</w:t>
            </w:r>
            <w:proofErr w:type="spellEnd"/>
            <w:r w:rsidRPr="00804EB9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t xml:space="preserve"> сооружений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Технологии ремонта и содержания зданий и сооружений. Эксплуатационные работы (сани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тарное содержание 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здания, техническое обслуживание здания, ремонтные работы), жилищно-коммунальное хозяйство (ЖКХ).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804EB9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t>Энергетическое обеспечение зданий.</w:t>
            </w:r>
            <w:r w:rsidRPr="00804EB9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br/>
              <w:t>Энергосбережение в быту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Энергетическое обе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спечение домов, энергоснабжение,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804EB9">
              <w:rPr>
                <w:rFonts w:ascii="OfficinaSansBookITC-Regular" w:eastAsia="Times New Roman" w:hAnsi="OfficinaSansBookITC-Regular"/>
                <w:b/>
                <w:color w:val="242021"/>
                <w:sz w:val="26"/>
                <w:szCs w:val="26"/>
                <w:lang w:eastAsia="ru-RU"/>
              </w:rPr>
              <w:t>Технологии в  сфере  быта</w:t>
            </w:r>
            <w:r>
              <w:rPr>
                <w:rFonts w:ascii="OfficinaSansBookITC-Regular" w:eastAsia="Times New Roman" w:hAnsi="OfficinaSansBookITC-Regular"/>
                <w:b/>
                <w:color w:val="242021"/>
                <w:sz w:val="26"/>
                <w:szCs w:val="26"/>
                <w:lang w:eastAsia="ru-RU"/>
              </w:rPr>
              <w:t xml:space="preserve"> </w:t>
            </w:r>
            <w:r w:rsidRPr="00804EB9">
              <w:rPr>
                <w:rFonts w:ascii="OfficinaSansBookITC-Regular" w:eastAsia="Times New Roman" w:hAnsi="OfficinaSansBookITC-Regular"/>
                <w:color w:val="242021"/>
                <w:sz w:val="24"/>
                <w:szCs w:val="24"/>
                <w:lang w:eastAsia="ru-RU"/>
              </w:rPr>
              <w:t>(6 ч.)</w:t>
            </w:r>
            <w:r w:rsidRPr="00804EB9">
              <w:rPr>
                <w:rFonts w:ascii="OfficinaSansBookITC-Regular" w:eastAsia="Times New Roman" w:hAnsi="OfficinaSansBookITC-Regular"/>
                <w:color w:val="242021"/>
                <w:sz w:val="24"/>
                <w:szCs w:val="24"/>
                <w:lang w:eastAsia="ru-RU"/>
              </w:rPr>
              <w:br/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</w:t>
            </w:r>
            <w:r w:rsidRPr="00804EB9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t>Планировка помещений жилого дома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Планировка помещений жилого дома (квартиры).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>мещения на бумаге и компьютере.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804EB9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t>Освещение жилого помещения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Освещение жилого помещения. Типы освещения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 xml:space="preserve">(общее, местное, направленное, декоративное, комбинированное). Нормы освещённости в зависимости от типа помещения. Лампы,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lastRenderedPageBreak/>
              <w:t>светильники, системы управления освещением.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804EB9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4"/>
                <w:szCs w:val="24"/>
                <w:lang w:eastAsia="ru-RU"/>
              </w:rPr>
              <w:t>Экология жилища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Технологии содержания и гигиены жилища. Экология жилища. Технологии уборки помещений. Технические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средства для создания микроклимата в помещении.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521D3B">
              <w:rPr>
                <w:rFonts w:ascii="OfficinaSansBookITC-Regular" w:eastAsia="Times New Roman" w:hAnsi="OfficinaSansBookITC-Regular"/>
                <w:b/>
                <w:color w:val="242021"/>
                <w:sz w:val="26"/>
                <w:szCs w:val="26"/>
                <w:lang w:eastAsia="ru-RU"/>
              </w:rPr>
              <w:t>Технологии растениеводства  и  животноводства</w:t>
            </w:r>
            <w:r>
              <w:rPr>
                <w:rFonts w:ascii="OfficinaSansBookITC-Regular" w:eastAsia="Times New Roman" w:hAnsi="OfficinaSansBookITC-Regular"/>
                <w:color w:val="242021"/>
                <w:sz w:val="26"/>
                <w:szCs w:val="26"/>
                <w:lang w:eastAsia="ru-RU"/>
              </w:rPr>
              <w:t xml:space="preserve"> </w:t>
            </w:r>
            <w:r w:rsidRPr="00521D3B">
              <w:rPr>
                <w:rFonts w:ascii="OfficinaSansBookITC-Regular" w:eastAsia="Times New Roman" w:hAnsi="OfficinaSansBookITC-Regular"/>
                <w:color w:val="242021"/>
                <w:sz w:val="24"/>
                <w:szCs w:val="24"/>
                <w:lang w:eastAsia="ru-RU"/>
              </w:rPr>
              <w:t>(4 ч.)</w:t>
            </w:r>
            <w:r w:rsidRPr="00750F1B">
              <w:rPr>
                <w:rFonts w:ascii="OfficinaSansBookITC-Regular" w:eastAsia="Times New Roman" w:hAnsi="OfficinaSansBookITC-Regular"/>
                <w:color w:val="242021"/>
                <w:sz w:val="26"/>
                <w:szCs w:val="26"/>
                <w:lang w:eastAsia="ru-RU"/>
              </w:rPr>
              <w:br/>
            </w:r>
            <w:r w:rsidRPr="00521D3B">
              <w:rPr>
                <w:rFonts w:ascii="OfficinaSansBoldITC-Regular" w:eastAsia="Times New Roman" w:hAnsi="OfficinaSansBoldITC-Regular"/>
                <w:b/>
                <w:bCs/>
                <w:i/>
                <w:color w:val="242021"/>
                <w:sz w:val="26"/>
                <w:szCs w:val="26"/>
                <w:lang w:eastAsia="ru-RU"/>
              </w:rPr>
              <w:t xml:space="preserve">    Растениеводство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br/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Обработка почвы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Состав и свойства почвы. Подготовка почвы под посадку.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Агротехнические приёмы обработки: основная, предпосевная и послепосевная. Профессия агроном.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Технологии посева, посадки и ухода за культурными растениями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</w:t>
            </w:r>
            <w:proofErr w:type="gram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Рассадный</w:t>
            </w:r>
            <w:proofErr w:type="gramEnd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 и </w:t>
            </w:r>
            <w:proofErr w:type="spell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безрассад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>ный</w:t>
            </w:r>
            <w:proofErr w:type="spellEnd"/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 способы посадки. Технологии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ухода за растениями в течение вегетационного периода: прополка, прореживание, полив, рыхление, обработка от вредителей и болезней, подкормка. 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Ручные инструменты для ухода за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растениями. Механизированный уход за растениями.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 xml:space="preserve">Технологии </w:t>
            </w:r>
            <w:proofErr w:type="gramStart"/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уборки урожая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Технологии механизированной уборки овощных культур</w:t>
            </w:r>
            <w:proofErr w:type="gramEnd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Содержание животных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ходимые условия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содержания животных и уход за ними. Содержание домашних животных в городской квартире и вне дома (на примере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содержания собаки).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>
              <w:rPr>
                <w:rFonts w:ascii="OfficinaSansBookITC-Regular" w:eastAsia="Times New Roman" w:hAnsi="OfficinaSansBookITC-Regular"/>
                <w:b/>
                <w:color w:val="242021"/>
                <w:sz w:val="26"/>
                <w:szCs w:val="26"/>
                <w:lang w:eastAsia="ru-RU"/>
              </w:rPr>
              <w:t xml:space="preserve">Технологии кулинарной обработки  овощей </w:t>
            </w:r>
            <w:r w:rsidRPr="00521D3B">
              <w:rPr>
                <w:rFonts w:ascii="OfficinaSansBookITC-Regular" w:eastAsia="Times New Roman" w:hAnsi="OfficinaSansBookITC-Regular"/>
                <w:color w:val="242021"/>
                <w:sz w:val="24"/>
                <w:szCs w:val="24"/>
                <w:lang w:eastAsia="ru-RU"/>
              </w:rPr>
              <w:t>(10 ч.)</w:t>
            </w:r>
            <w:r w:rsidRPr="00521D3B">
              <w:rPr>
                <w:rFonts w:ascii="OfficinaSansBookITC-Regular" w:eastAsia="Times New Roman" w:hAnsi="OfficinaSansBookITC-Regular"/>
                <w:color w:val="242021"/>
                <w:sz w:val="24"/>
                <w:szCs w:val="24"/>
                <w:lang w:eastAsia="ru-RU"/>
              </w:rPr>
              <w:br/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Блюда из молока и кисломолочных продуктов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Значение молока и кисломолочных продуктов в питании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Посуда для приготовления блюд из молока и кисломолочных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Изделия из жидкого теста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него. Подача к столу.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Блюда из сырых овощей и фруктов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Пищевая (питательная) ценность овощей и фруктов. Способы хранения овощей и фруктов. Свежезамороженные овощи. Влияние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lastRenderedPageBreak/>
              <w:t>экологии окружающей среды на качество овощей и фруктов. Определ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ение доброкачественности овощей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по внешнему виду. Методы определения количества нитратов в овощах. Способы удаления лишних нитратов из овощей. Общие правила ме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ханической кулинарной обработки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овощей. Особенности обра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ботки листовых и пряных овощей,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лука и чеснока, тыкве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нных овощей, томатов, капустных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овощей. Правила кулин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арной обработки, обеспечивающие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сохранение цвета овощей и содержания витаминов. Правила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измельчения овощей, фо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рмы нарезки овощей. Инструменты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и приспособления для нарезки. Использование салатов в качестве самостоятельных блюд и гарниров. Технология приготовления салата из сы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рых овощей (фруктов). Украшение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готовых блюд.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Тепловая кулинарная обработка овощей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Значение и виды тепловой обработки продуктов. Преимущества и недостатки различных способов тепловой обработки овощей. Технология приготовления салатов и винегретов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из варёных овощей. Требования к качеству и оформлению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готовых блюд.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t>Блюда из рыбы и морепродуктов</w:t>
            </w:r>
            <w:r w:rsidRPr="00750F1B">
              <w:rPr>
                <w:rFonts w:ascii="SchoolBookSanPin-BoldItalic" w:eastAsia="Times New Roman" w:hAnsi="SchoolBookSanPin-BoldItalic"/>
                <w:b/>
                <w:bCs/>
                <w:i/>
                <w:iCs/>
                <w:color w:val="242021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Пищевая ценность рыбы. Виды рыбы. Маркировка консервов. Признаки доброкачественности рыбы. Условия и сроки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хранения рыбной продукции. Первичная обработка рыбы.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Разделка рыбы. Тепловая обработка. Технология приготовления блюд из рыбы. Подача готовых блюд. Требования к качеству готовых блюд. Пищевая ценность нерыбных продуктов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моря. Виды нерыбных продуктов моря, продуктов из них. Технология приготовления блюд из нерыбных продуктов моря.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  <w:t>Подача готовых блюд. Требования к качеству готовых блюд.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    Разработка и реализация с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>пециализированного проекта</w:t>
            </w:r>
            <w:r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</w:t>
            </w:r>
            <w:r w:rsidRPr="00521D3B">
              <w:rPr>
                <w:rFonts w:ascii="OfficinaSansBoldITC-Regular" w:eastAsia="Times New Roman" w:hAnsi="OfficinaSansBoldITC-Regular"/>
                <w:bCs/>
                <w:color w:val="242021"/>
                <w:sz w:val="24"/>
                <w:szCs w:val="24"/>
                <w:lang w:eastAsia="ru-RU"/>
              </w:rPr>
              <w:t>(6ч.)</w:t>
            </w:r>
            <w:r w:rsidRPr="00521D3B">
              <w:rPr>
                <w:rFonts w:ascii="OfficinaSansBoldITC-Regular" w:eastAsia="Times New Roman" w:hAnsi="OfficinaSansBoldITC-Regular"/>
                <w:bCs/>
                <w:color w:val="242021"/>
                <w:sz w:val="24"/>
                <w:szCs w:val="24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Содержание специализированного творческого проекта. </w:t>
            </w:r>
            <w:proofErr w:type="gramStart"/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Виды специализированных проектов (технологический, дизайнерский, п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редпринимательский, инженерный, 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исследовательский,</w:t>
            </w:r>
            <w:r>
              <w:rPr>
                <w:rFonts w:ascii="SchoolBookSanPin" w:eastAsia="Times New Roman" w:hAnsi="SchoolBookSanPin"/>
                <w:color w:val="242021"/>
                <w:lang w:eastAsia="ru-RU"/>
              </w:rPr>
              <w:t xml:space="preserve"> социальный и др.).</w:t>
            </w:r>
            <w:proofErr w:type="gramEnd"/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jc w:val="both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 xml:space="preserve">     Разработка и реализация 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t>творческого проекта</w:t>
            </w:r>
            <w:r w:rsidRPr="00750F1B">
              <w:rPr>
                <w:rFonts w:ascii="OfficinaSansBoldITC-Regular" w:eastAsia="Times New Roman" w:hAnsi="OfficinaSansBoldITC-Regular"/>
                <w:b/>
                <w:bCs/>
                <w:color w:val="242021"/>
                <w:sz w:val="26"/>
                <w:szCs w:val="26"/>
                <w:lang w:eastAsia="ru-RU"/>
              </w:rPr>
              <w:br/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проекта.</w:t>
            </w:r>
            <w:r w:rsidRPr="00750F1B">
              <w:rPr>
                <w:rFonts w:ascii="SchoolBookSanPin" w:eastAsia="Times New Roman" w:hAnsi="SchoolBookSanPin"/>
                <w:color w:val="242021"/>
                <w:lang w:eastAsia="ru-RU"/>
              </w:rPr>
              <w:br/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70AB1" w:rsidTr="00F41590">
        <w:tc>
          <w:tcPr>
            <w:tcW w:w="95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70AB1" w:rsidRPr="00FE34C8" w:rsidRDefault="00070AB1" w:rsidP="00F41590">
            <w:pPr>
              <w:widowControl w:val="0"/>
              <w:ind w:right="188"/>
              <w:jc w:val="both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   Защита  проекта</w:t>
            </w:r>
          </w:p>
        </w:tc>
        <w:tc>
          <w:tcPr>
            <w:tcW w:w="958" w:type="dxa"/>
          </w:tcPr>
          <w:p w:rsidR="00070AB1" w:rsidRDefault="00070AB1" w:rsidP="00F41590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</w:tbl>
    <w:p w:rsidR="00070AB1" w:rsidRDefault="00070AB1" w:rsidP="00070AB1"/>
    <w:p w:rsidR="007037D0" w:rsidRPr="00231F5C" w:rsidRDefault="00BE59B6" w:rsidP="00F83B3D">
      <w:pPr>
        <w:widowControl w:val="0"/>
        <w:spacing w:after="0" w:line="240" w:lineRule="auto"/>
        <w:ind w:right="114"/>
        <w:rPr>
          <w:rFonts w:ascii="SchoolBookSanPin" w:eastAsia="Times New Roman" w:hAnsi="SchoolBookSanPin"/>
          <w:color w:val="242021"/>
          <w:lang w:eastAsia="ru-RU"/>
        </w:rPr>
      </w:pPr>
      <w:r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</w:t>
      </w:r>
    </w:p>
    <w:sectPr w:rsidR="007037D0" w:rsidRPr="00231F5C" w:rsidSect="00B10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OfficinaSansBookITC-Regular">
    <w:altName w:val="Times New Roman"/>
    <w:panose1 w:val="00000000000000000000"/>
    <w:charset w:val="00"/>
    <w:family w:val="roman"/>
    <w:notTrueType/>
    <w:pitch w:val="default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D5"/>
    <w:rsid w:val="00070AB1"/>
    <w:rsid w:val="001A5685"/>
    <w:rsid w:val="00231F5C"/>
    <w:rsid w:val="002D14DD"/>
    <w:rsid w:val="004C4878"/>
    <w:rsid w:val="00680BE2"/>
    <w:rsid w:val="006D1238"/>
    <w:rsid w:val="006D4F9D"/>
    <w:rsid w:val="0073342F"/>
    <w:rsid w:val="00813392"/>
    <w:rsid w:val="00833CEF"/>
    <w:rsid w:val="008A4BC1"/>
    <w:rsid w:val="008F024B"/>
    <w:rsid w:val="00943A54"/>
    <w:rsid w:val="00AA16D5"/>
    <w:rsid w:val="00B10BA7"/>
    <w:rsid w:val="00B53C23"/>
    <w:rsid w:val="00BC72C3"/>
    <w:rsid w:val="00BE59B6"/>
    <w:rsid w:val="00CB7298"/>
    <w:rsid w:val="00CC7BC2"/>
    <w:rsid w:val="00D3779C"/>
    <w:rsid w:val="00EE7838"/>
    <w:rsid w:val="00F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6D1238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No Spacing"/>
    <w:qFormat/>
    <w:rsid w:val="006D1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1">
    <w:name w:val="fontstyle41"/>
    <w:basedOn w:val="a0"/>
    <w:rsid w:val="006D1238"/>
    <w:rPr>
      <w:rFonts w:ascii="OfficinaSansBookITC-Regular" w:hAnsi="OfficinaSansBookITC-Regular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51">
    <w:name w:val="fontstyle51"/>
    <w:basedOn w:val="a0"/>
    <w:rsid w:val="006D1238"/>
    <w:rPr>
      <w:rFonts w:ascii="SchoolBookSanPin-Italic" w:hAnsi="SchoolBook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943A54"/>
    <w:rPr>
      <w:rFonts w:ascii="OfficinaSansBoldITC-Regular" w:hAnsi="OfficinaSansBoldITC-Regular" w:hint="default"/>
      <w:b/>
      <w:bCs/>
      <w:i w:val="0"/>
      <w:iCs w:val="0"/>
      <w:color w:val="242021"/>
      <w:sz w:val="26"/>
      <w:szCs w:val="26"/>
    </w:rPr>
  </w:style>
  <w:style w:type="table" w:styleId="a4">
    <w:name w:val="Table Grid"/>
    <w:basedOn w:val="a1"/>
    <w:uiPriority w:val="59"/>
    <w:rsid w:val="0007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6D1238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No Spacing"/>
    <w:qFormat/>
    <w:rsid w:val="006D1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1">
    <w:name w:val="fontstyle41"/>
    <w:basedOn w:val="a0"/>
    <w:rsid w:val="006D1238"/>
    <w:rPr>
      <w:rFonts w:ascii="OfficinaSansBookITC-Regular" w:hAnsi="OfficinaSansBookITC-Regular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51">
    <w:name w:val="fontstyle51"/>
    <w:basedOn w:val="a0"/>
    <w:rsid w:val="006D1238"/>
    <w:rPr>
      <w:rFonts w:ascii="SchoolBookSanPin-Italic" w:hAnsi="SchoolBook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943A54"/>
    <w:rPr>
      <w:rFonts w:ascii="OfficinaSansBoldITC-Regular" w:hAnsi="OfficinaSansBoldITC-Regular" w:hint="default"/>
      <w:b/>
      <w:bCs/>
      <w:i w:val="0"/>
      <w:iCs w:val="0"/>
      <w:color w:val="242021"/>
      <w:sz w:val="26"/>
      <w:szCs w:val="26"/>
    </w:rPr>
  </w:style>
  <w:style w:type="table" w:styleId="a4">
    <w:name w:val="Table Grid"/>
    <w:basedOn w:val="a1"/>
    <w:uiPriority w:val="59"/>
    <w:rsid w:val="0007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8245</Words>
  <Characters>47000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tehno</cp:lastModifiedBy>
  <cp:revision>7</cp:revision>
  <dcterms:created xsi:type="dcterms:W3CDTF">2020-09-02T00:47:00Z</dcterms:created>
  <dcterms:modified xsi:type="dcterms:W3CDTF">2020-09-07T00:29:00Z</dcterms:modified>
</cp:coreProperties>
</file>