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51A83" w:rsidRDefault="00214FE9" w:rsidP="00214FE9">
      <w:pPr>
        <w:pageBreakBefore/>
        <w:spacing w:line="348" w:lineRule="auto"/>
        <w:ind w:left="-567"/>
        <w:jc w:val="both"/>
        <w:rPr>
          <w:b/>
        </w:rPr>
      </w:pPr>
      <w:r w:rsidRPr="00751A83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2pt;height:780.15pt" o:ole="">
            <v:imagedata r:id="rId6" o:title=""/>
          </v:shape>
          <o:OLEObject Type="Embed" ProgID="FoxitPhantomPDF.Document" ShapeID="_x0000_i1025" DrawAspect="Content" ObjectID="_1684661364" r:id="rId7"/>
        </w:object>
      </w:r>
      <w:bookmarkEnd w:id="0"/>
    </w:p>
    <w:p w:rsidR="00D63CAE" w:rsidRPr="007A628F" w:rsidRDefault="00751A83" w:rsidP="007A628F">
      <w:pPr>
        <w:pageBreakBefore/>
        <w:spacing w:line="360" w:lineRule="auto"/>
        <w:jc w:val="both"/>
        <w:rPr>
          <w:sz w:val="28"/>
          <w:szCs w:val="28"/>
        </w:rPr>
      </w:pPr>
      <w:r w:rsidRPr="007A628F">
        <w:rPr>
          <w:b/>
          <w:sz w:val="28"/>
          <w:szCs w:val="28"/>
        </w:rPr>
        <w:lastRenderedPageBreak/>
        <w:t xml:space="preserve">                                      Пояснительная          записка                                                                                                                       </w:t>
      </w:r>
      <w:r w:rsidR="00B94D6A" w:rsidRPr="007A628F">
        <w:rPr>
          <w:b/>
          <w:sz w:val="28"/>
          <w:szCs w:val="28"/>
        </w:rPr>
        <w:t>Н</w:t>
      </w:r>
      <w:r w:rsidR="00712298" w:rsidRPr="007A628F">
        <w:rPr>
          <w:b/>
          <w:sz w:val="28"/>
          <w:szCs w:val="28"/>
        </w:rPr>
        <w:t xml:space="preserve">ормативная правовая основа для разработки </w:t>
      </w:r>
      <w:r w:rsidR="00D63CAE" w:rsidRPr="007A628F">
        <w:rPr>
          <w:b/>
          <w:sz w:val="28"/>
          <w:szCs w:val="28"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A628F">
        <w:rPr>
          <w:sz w:val="28"/>
          <w:szCs w:val="28"/>
        </w:rPr>
        <w:t>: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A628F">
        <w:rPr>
          <w:sz w:val="28"/>
          <w:szCs w:val="28"/>
        </w:rPr>
        <w:t>Минобрнауки</w:t>
      </w:r>
      <w:proofErr w:type="spellEnd"/>
      <w:r w:rsidRPr="007A628F">
        <w:rPr>
          <w:sz w:val="28"/>
          <w:szCs w:val="28"/>
        </w:rPr>
        <w:t xml:space="preserve"> России от 31 декабря 2015 г. № 1577);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A628F">
        <w:rPr>
          <w:sz w:val="28"/>
          <w:szCs w:val="28"/>
        </w:rPr>
        <w:t>образованияк</w:t>
      </w:r>
      <w:proofErr w:type="spellEnd"/>
      <w:r w:rsidRPr="007A628F">
        <w:rPr>
          <w:sz w:val="28"/>
          <w:szCs w:val="28"/>
        </w:rPr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A628F">
        <w:rPr>
          <w:sz w:val="28"/>
          <w:szCs w:val="28"/>
        </w:rPr>
        <w:t>метапредметном</w:t>
      </w:r>
      <w:proofErr w:type="spellEnd"/>
      <w:r w:rsidRPr="007A628F">
        <w:rPr>
          <w:sz w:val="28"/>
          <w:szCs w:val="28"/>
        </w:rPr>
        <w:t xml:space="preserve"> и предметном уровнях, примерное содержание учебного предмета</w:t>
      </w:r>
      <w:proofErr w:type="gramStart"/>
      <w:r w:rsidRPr="007A628F">
        <w:rPr>
          <w:sz w:val="28"/>
          <w:szCs w:val="28"/>
        </w:rPr>
        <w:t>«Р</w:t>
      </w:r>
      <w:proofErr w:type="gramEnd"/>
      <w:r w:rsidRPr="007A628F">
        <w:rPr>
          <w:sz w:val="28"/>
          <w:szCs w:val="28"/>
        </w:rPr>
        <w:t>усский родной язык».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A628F">
        <w:rPr>
          <w:sz w:val="28"/>
          <w:szCs w:val="28"/>
        </w:rPr>
        <w:t>развития</w:t>
      </w:r>
      <w:proofErr w:type="gramEnd"/>
      <w:r w:rsidRPr="007A628F">
        <w:rPr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E55658" w:rsidRPr="007A628F" w:rsidRDefault="00E55658" w:rsidP="007A628F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D63CAE" w:rsidRPr="007A628F" w:rsidRDefault="00D63CAE" w:rsidP="007A62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A628F">
        <w:rPr>
          <w:b/>
          <w:bCs/>
          <w:i/>
          <w:sz w:val="28"/>
          <w:szCs w:val="28"/>
        </w:rPr>
        <w:t>Цели изучения учебного предмета «Русский родной язык»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</w:t>
      </w:r>
      <w:r w:rsidRPr="007A628F">
        <w:rPr>
          <w:sz w:val="28"/>
          <w:szCs w:val="28"/>
        </w:rPr>
        <w:lastRenderedPageBreak/>
        <w:t>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D63CAE" w:rsidRPr="007A628F" w:rsidRDefault="00D63CAE" w:rsidP="007A62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воспитание</w:t>
      </w:r>
      <w:r w:rsidR="0003597C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уважительного отношения к культурам и языкам народов России;</w:t>
      </w:r>
      <w:r w:rsidR="0003597C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овладение культурой межнационального общения;</w:t>
      </w:r>
    </w:p>
    <w:p w:rsidR="00D63CAE" w:rsidRPr="007A628F" w:rsidRDefault="00D63CAE" w:rsidP="007A62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A628F" w:rsidRDefault="00D63CAE" w:rsidP="007A62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A628F">
        <w:rPr>
          <w:sz w:val="28"/>
          <w:szCs w:val="28"/>
        </w:rPr>
        <w:t xml:space="preserve"> о русском речевом этикете;</w:t>
      </w:r>
    </w:p>
    <w:p w:rsidR="00D63CAE" w:rsidRPr="007A628F" w:rsidRDefault="00D63CAE" w:rsidP="007A62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A628F" w:rsidRDefault="00D63CAE" w:rsidP="007A62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A628F" w:rsidRDefault="00D63CAE" w:rsidP="007A628F">
      <w:pPr>
        <w:spacing w:line="360" w:lineRule="auto"/>
        <w:jc w:val="both"/>
        <w:rPr>
          <w:sz w:val="28"/>
          <w:szCs w:val="28"/>
        </w:rPr>
      </w:pPr>
    </w:p>
    <w:p w:rsidR="00D63CAE" w:rsidRPr="007A628F" w:rsidRDefault="00D63CAE" w:rsidP="007A628F">
      <w:pPr>
        <w:tabs>
          <w:tab w:val="left" w:pos="993"/>
        </w:tabs>
        <w:spacing w:line="360" w:lineRule="auto"/>
        <w:jc w:val="center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EA0BB9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Программа по русскому</w:t>
      </w:r>
      <w:r w:rsidR="00EA0BB9" w:rsidRPr="007A628F">
        <w:rPr>
          <w:sz w:val="28"/>
          <w:szCs w:val="28"/>
        </w:rPr>
        <w:t xml:space="preserve"> родному </w:t>
      </w:r>
      <w:r w:rsidRPr="007A628F">
        <w:rPr>
          <w:sz w:val="28"/>
          <w:szCs w:val="28"/>
        </w:rPr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 w:rsidRPr="007A628F">
        <w:rPr>
          <w:sz w:val="28"/>
          <w:szCs w:val="28"/>
        </w:rPr>
        <w:t xml:space="preserve">е основного общего образования. Программа учебного предмета «Русский родной язык» предназначена для изучения в 5-9 классах и рассчитана на 17 часов.  </w:t>
      </w:r>
    </w:p>
    <w:p w:rsidR="00D63CAE" w:rsidRPr="007A628F" w:rsidRDefault="00D63CAE" w:rsidP="007A628F">
      <w:pPr>
        <w:spacing w:line="360" w:lineRule="auto"/>
        <w:rPr>
          <w:b/>
          <w:bCs/>
          <w:i/>
          <w:sz w:val="28"/>
          <w:szCs w:val="28"/>
        </w:rPr>
      </w:pPr>
    </w:p>
    <w:p w:rsidR="00D63CAE" w:rsidRPr="007A628F" w:rsidRDefault="00D63CAE" w:rsidP="007A628F">
      <w:pPr>
        <w:spacing w:line="360" w:lineRule="auto"/>
        <w:ind w:firstLine="709"/>
        <w:rPr>
          <w:b/>
          <w:bCs/>
          <w:i/>
          <w:sz w:val="28"/>
          <w:szCs w:val="28"/>
        </w:rPr>
      </w:pPr>
      <w:r w:rsidRPr="007A628F">
        <w:rPr>
          <w:b/>
          <w:bCs/>
          <w:i/>
          <w:sz w:val="28"/>
          <w:szCs w:val="28"/>
        </w:rPr>
        <w:t>Общая характеристика учебного предмета «Русский родной язык»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Родной я</w:t>
      </w:r>
      <w:r w:rsidRPr="007A628F">
        <w:rPr>
          <w:rFonts w:eastAsia="Calibri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A628F">
        <w:rPr>
          <w:sz w:val="28"/>
          <w:szCs w:val="28"/>
        </w:rPr>
        <w:t>, говорящего на нём</w:t>
      </w:r>
      <w:r w:rsidRPr="007A628F">
        <w:rPr>
          <w:rFonts w:eastAsia="Calibri"/>
          <w:sz w:val="28"/>
          <w:szCs w:val="28"/>
        </w:rPr>
        <w:t>. Высокий ур</w:t>
      </w:r>
      <w:r w:rsidRPr="007A628F">
        <w:rPr>
          <w:sz w:val="28"/>
          <w:szCs w:val="28"/>
        </w:rPr>
        <w:t xml:space="preserve">овень владения родным </w:t>
      </w:r>
      <w:r w:rsidRPr="007A628F">
        <w:rPr>
          <w:rFonts w:eastAsia="Calibri"/>
          <w:sz w:val="28"/>
          <w:szCs w:val="28"/>
        </w:rPr>
        <w:t>языком определяет способность аналитически мыслить</w:t>
      </w:r>
      <w:r w:rsidRPr="007A628F">
        <w:rPr>
          <w:sz w:val="28"/>
          <w:szCs w:val="28"/>
        </w:rPr>
        <w:t xml:space="preserve">, </w:t>
      </w:r>
      <w:r w:rsidRPr="007A628F">
        <w:rPr>
          <w:rFonts w:eastAsia="Calibri"/>
          <w:sz w:val="28"/>
          <w:szCs w:val="28"/>
        </w:rPr>
        <w:t>успешность в овладении способами интеллектуальной деятельности, умения</w:t>
      </w:r>
      <w:r w:rsidRPr="007A628F">
        <w:rPr>
          <w:sz w:val="28"/>
          <w:szCs w:val="28"/>
        </w:rPr>
        <w:t>ми</w:t>
      </w:r>
      <w:r w:rsidRPr="007A628F">
        <w:rPr>
          <w:rFonts w:eastAsia="Calibri"/>
          <w:sz w:val="28"/>
          <w:szCs w:val="28"/>
        </w:rPr>
        <w:t xml:space="preserve"> убедительно выражать свои мысли и</w:t>
      </w:r>
      <w:proofErr w:type="gramEnd"/>
      <w:r w:rsidRPr="007A628F">
        <w:rPr>
          <w:rFonts w:eastAsia="Calibri"/>
          <w:sz w:val="28"/>
          <w:szCs w:val="28"/>
        </w:rPr>
        <w:t xml:space="preserve"> точно понимать мысли других людей, извлекать и анализировать информацию из различных текстов, </w:t>
      </w:r>
      <w:r w:rsidRPr="007A628F">
        <w:rPr>
          <w:rFonts w:eastAsia="Calibri"/>
          <w:sz w:val="28"/>
          <w:szCs w:val="28"/>
        </w:rPr>
        <w:lastRenderedPageBreak/>
        <w:t>ориентироваться в ключевых проблемах современной жизни и в мире духовно-нравственных ценностей.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7A628F">
        <w:rPr>
          <w:sz w:val="28"/>
          <w:szCs w:val="28"/>
        </w:rPr>
        <w:t>обучающихся</w:t>
      </w:r>
      <w:proofErr w:type="gramEnd"/>
      <w:r w:rsidRPr="007A628F">
        <w:rPr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Поэтому учебное время, отведённое ни изучение данной дисциплины, не может рассматриваться как время для</w:t>
      </w:r>
      <w:r w:rsidR="00C93FD8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углублённого</w:t>
      </w:r>
      <w:r w:rsidR="00C93FD8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изучения основного курса «Русский язык».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7A628F">
        <w:rPr>
          <w:sz w:val="28"/>
          <w:szCs w:val="28"/>
        </w:rPr>
        <w:t>В содержании курса «Русский родной язык» предусматривается ра</w:t>
      </w:r>
      <w:r w:rsidR="00C93FD8" w:rsidRPr="007A628F">
        <w:rPr>
          <w:sz w:val="28"/>
          <w:szCs w:val="28"/>
        </w:rPr>
        <w:t>сширение сведений, имеющих отнош</w:t>
      </w:r>
      <w:r w:rsidRPr="007A628F">
        <w:rPr>
          <w:sz w:val="28"/>
          <w:szCs w:val="28"/>
        </w:rPr>
        <w:t>ение</w:t>
      </w:r>
      <w:r w:rsidR="00C93FD8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не к внутреннему системному устройству языка, а</w:t>
      </w:r>
      <w:r w:rsidR="00C93FD8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к вопросам реализации языковой системы в речи‚</w:t>
      </w:r>
      <w:r w:rsidR="00493854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внешней стороне</w:t>
      </w:r>
      <w:r w:rsidR="00493854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существования языка: к многообразным связям русского языка с цивилизацией и культурой, государством и обществом.</w:t>
      </w:r>
      <w:r w:rsidR="00D61A62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A628F" w:rsidRDefault="00D63CAE" w:rsidP="007A628F">
      <w:pPr>
        <w:spacing w:line="360" w:lineRule="auto"/>
        <w:ind w:firstLine="708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A628F">
        <w:rPr>
          <w:sz w:val="28"/>
          <w:szCs w:val="28"/>
        </w:rPr>
        <w:t>мира</w:t>
      </w:r>
      <w:proofErr w:type="gramStart"/>
      <w:r w:rsidRPr="007A628F">
        <w:rPr>
          <w:sz w:val="28"/>
          <w:szCs w:val="28"/>
        </w:rPr>
        <w:t>,о</w:t>
      </w:r>
      <w:proofErr w:type="spellEnd"/>
      <w:proofErr w:type="gramEnd"/>
      <w:r w:rsidRPr="007A628F">
        <w:rPr>
          <w:sz w:val="28"/>
          <w:szCs w:val="28"/>
        </w:rPr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</w:t>
      </w:r>
      <w:r w:rsidRPr="007A628F">
        <w:rPr>
          <w:sz w:val="28"/>
          <w:szCs w:val="28"/>
        </w:rPr>
        <w:lastRenderedPageBreak/>
        <w:t>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7A628F">
        <w:rPr>
          <w:sz w:val="28"/>
          <w:szCs w:val="28"/>
        </w:rPr>
        <w:t>межпредметного</w:t>
      </w:r>
      <w:proofErr w:type="spellEnd"/>
      <w:r w:rsidRPr="007A628F">
        <w:rPr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A628F" w:rsidRDefault="002F275D" w:rsidP="007A628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D4E6A" w:rsidRPr="007A628F" w:rsidRDefault="00D63CAE" w:rsidP="007A628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>Основные содержательные линии прогр</w:t>
      </w:r>
      <w:r w:rsidR="002D4E6A" w:rsidRPr="007A628F">
        <w:rPr>
          <w:b/>
          <w:i/>
          <w:sz w:val="28"/>
          <w:szCs w:val="28"/>
        </w:rPr>
        <w:t xml:space="preserve">аммы </w:t>
      </w:r>
      <w:r w:rsidRPr="007A628F">
        <w:rPr>
          <w:b/>
          <w:i/>
          <w:sz w:val="28"/>
          <w:szCs w:val="28"/>
        </w:rPr>
        <w:t xml:space="preserve"> предмета</w:t>
      </w:r>
    </w:p>
    <w:p w:rsidR="00D63CAE" w:rsidRPr="007A628F" w:rsidRDefault="00D63CAE" w:rsidP="007A628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 xml:space="preserve"> «Русский родной язык»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A628F">
        <w:rPr>
          <w:sz w:val="28"/>
          <w:szCs w:val="28"/>
        </w:rPr>
        <w:t xml:space="preserve">дублируют </w:t>
      </w:r>
      <w:proofErr w:type="spellStart"/>
      <w:r w:rsidRPr="007A628F">
        <w:rPr>
          <w:sz w:val="28"/>
          <w:szCs w:val="28"/>
        </w:rPr>
        <w:t>ихи</w:t>
      </w:r>
      <w:proofErr w:type="spellEnd"/>
      <w:r w:rsidRPr="007A628F">
        <w:rPr>
          <w:sz w:val="28"/>
          <w:szCs w:val="28"/>
        </w:rPr>
        <w:t xml:space="preserve"> имеют</w:t>
      </w:r>
      <w:proofErr w:type="gramEnd"/>
      <w:r w:rsidRPr="007A628F">
        <w:rPr>
          <w:sz w:val="28"/>
          <w:szCs w:val="28"/>
        </w:rPr>
        <w:t xml:space="preserve"> преимущественно практико-ориентированный характер.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 соответствии с этим в программе выделяются следующие блоки: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A628F">
        <w:rPr>
          <w:sz w:val="28"/>
          <w:szCs w:val="28"/>
        </w:rPr>
        <w:t xml:space="preserve">В первом блоке – </w:t>
      </w:r>
      <w:r w:rsidRPr="007A628F">
        <w:rPr>
          <w:b/>
          <w:sz w:val="28"/>
          <w:szCs w:val="28"/>
        </w:rPr>
        <w:t>«Язык и культура»</w:t>
      </w:r>
      <w:r w:rsidRPr="007A628F">
        <w:rPr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A628F">
        <w:rPr>
          <w:rFonts w:eastAsia="Calibri"/>
          <w:sz w:val="28"/>
          <w:szCs w:val="28"/>
        </w:rPr>
        <w:t>национально-культурн</w:t>
      </w:r>
      <w:r w:rsidRPr="007A628F">
        <w:rPr>
          <w:sz w:val="28"/>
          <w:szCs w:val="28"/>
        </w:rPr>
        <w:t>ую специфику</w:t>
      </w:r>
      <w:r w:rsidRPr="007A628F">
        <w:rPr>
          <w:rFonts w:eastAsia="Calibri"/>
          <w:sz w:val="28"/>
          <w:szCs w:val="28"/>
        </w:rPr>
        <w:t xml:space="preserve"> русского языка, </w:t>
      </w:r>
      <w:r w:rsidRPr="007A628F">
        <w:rPr>
          <w:sz w:val="28"/>
          <w:szCs w:val="28"/>
        </w:rPr>
        <w:t>обеспечит о</w:t>
      </w:r>
      <w:r w:rsidRPr="007A628F">
        <w:rPr>
          <w:rFonts w:eastAsia="Calibri"/>
          <w:sz w:val="28"/>
          <w:szCs w:val="28"/>
        </w:rPr>
        <w:t>владение нормами русс</w:t>
      </w:r>
      <w:r w:rsidRPr="007A628F">
        <w:rPr>
          <w:sz w:val="28"/>
          <w:szCs w:val="28"/>
        </w:rPr>
        <w:t xml:space="preserve">кого речевого этикета в различных сферах общения, </w:t>
      </w:r>
      <w:r w:rsidRPr="007A628F">
        <w:rPr>
          <w:rFonts w:eastAsia="Calibri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 xml:space="preserve">Второй блок – </w:t>
      </w:r>
      <w:r w:rsidRPr="007A628F">
        <w:rPr>
          <w:b/>
          <w:sz w:val="28"/>
          <w:szCs w:val="28"/>
        </w:rPr>
        <w:t>«Культура речи»</w:t>
      </w:r>
      <w:r w:rsidRPr="007A628F">
        <w:rPr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</w:t>
      </w:r>
      <w:r w:rsidRPr="007A628F">
        <w:rPr>
          <w:sz w:val="28"/>
          <w:szCs w:val="28"/>
        </w:rPr>
        <w:lastRenderedPageBreak/>
        <w:t>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A628F">
        <w:rPr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В третьем блоке – </w:t>
      </w:r>
      <w:r w:rsidRPr="007A628F">
        <w:rPr>
          <w:b/>
          <w:sz w:val="28"/>
          <w:szCs w:val="28"/>
        </w:rPr>
        <w:t xml:space="preserve">«Речь. Речевая деятельность. </w:t>
      </w:r>
      <w:proofErr w:type="gramStart"/>
      <w:r w:rsidRPr="007A628F">
        <w:rPr>
          <w:b/>
          <w:sz w:val="28"/>
          <w:szCs w:val="28"/>
        </w:rPr>
        <w:t>Текст»</w:t>
      </w:r>
      <w:r w:rsidRPr="007A628F">
        <w:rPr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A628F" w:rsidRDefault="00D63CAE" w:rsidP="007A628F">
      <w:pPr>
        <w:spacing w:line="360" w:lineRule="auto"/>
        <w:rPr>
          <w:sz w:val="28"/>
          <w:szCs w:val="28"/>
        </w:rPr>
      </w:pPr>
    </w:p>
    <w:p w:rsidR="00D63CAE" w:rsidRPr="007A628F" w:rsidRDefault="00D63CAE" w:rsidP="007A628F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7A628F">
        <w:rPr>
          <w:b/>
          <w:smallCaps/>
          <w:szCs w:val="28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приобщение к литературному наследию своего народа;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A628F">
        <w:rPr>
          <w:sz w:val="28"/>
          <w:szCs w:val="28"/>
        </w:rPr>
        <w:t>текстов</w:t>
      </w:r>
      <w:proofErr w:type="gramEnd"/>
      <w:r w:rsidRPr="007A628F">
        <w:rPr>
          <w:sz w:val="28"/>
          <w:szCs w:val="28"/>
        </w:rPr>
        <w:t xml:space="preserve"> разных функционально-смысловых типов и жанров.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lastRenderedPageBreak/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A628F" w:rsidRDefault="00D63CAE" w:rsidP="007A628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Cs w:val="28"/>
        </w:rPr>
      </w:pPr>
      <w:r w:rsidRPr="007A628F"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роли русского родного языка в жизни человека;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языка как развивающегося явления, взаимо</w:t>
      </w:r>
      <w:r w:rsidRPr="007A628F">
        <w:rPr>
          <w:rFonts w:eastAsia="Calibri"/>
          <w:szCs w:val="28"/>
        </w:rPr>
        <w:t>связи исторического развития языка с историей общества;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976EAC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понимание </w:t>
      </w:r>
      <w:r w:rsidRPr="007A628F">
        <w:rPr>
          <w:rFonts w:eastAsia="Calibri"/>
          <w:sz w:val="28"/>
          <w:szCs w:val="28"/>
        </w:rPr>
        <w:t>слов с живой внутренней формой, специфическим оценочно-характеризующим</w:t>
      </w:r>
      <w:r w:rsidR="009D2A27" w:rsidRPr="007A628F">
        <w:rPr>
          <w:rFonts w:eastAsia="Calibri"/>
          <w:sz w:val="28"/>
          <w:szCs w:val="28"/>
        </w:rPr>
        <w:t xml:space="preserve"> </w:t>
      </w:r>
      <w:r w:rsidRPr="007A628F">
        <w:rPr>
          <w:rFonts w:eastAsia="Calibri"/>
          <w:sz w:val="28"/>
          <w:szCs w:val="28"/>
        </w:rPr>
        <w:t>значением; осознание национального своеобразия общеязыковых и художественных метафор,</w:t>
      </w:r>
      <w:r w:rsidR="009D2A27" w:rsidRPr="007A628F">
        <w:rPr>
          <w:rFonts w:eastAsia="Calibri"/>
          <w:sz w:val="28"/>
          <w:szCs w:val="28"/>
        </w:rPr>
        <w:t xml:space="preserve"> </w:t>
      </w:r>
      <w:r w:rsidRPr="007A628F">
        <w:rPr>
          <w:rFonts w:eastAsia="Calibri"/>
          <w:sz w:val="28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понимание и истолкование значения пословиц и </w:t>
      </w:r>
      <w:proofErr w:type="spellStart"/>
      <w:r w:rsidRPr="007A628F">
        <w:rPr>
          <w:szCs w:val="28"/>
        </w:rPr>
        <w:t>поговорок</w:t>
      </w:r>
      <w:proofErr w:type="gramStart"/>
      <w:r w:rsidRPr="007A628F">
        <w:rPr>
          <w:szCs w:val="28"/>
        </w:rPr>
        <w:t>,к</w:t>
      </w:r>
      <w:proofErr w:type="gramEnd"/>
      <w:r w:rsidRPr="007A628F">
        <w:rPr>
          <w:szCs w:val="28"/>
        </w:rPr>
        <w:t>рылатых</w:t>
      </w:r>
      <w:proofErr w:type="spellEnd"/>
      <w:r w:rsidRPr="007A628F">
        <w:rPr>
          <w:szCs w:val="28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7A628F"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</w:t>
      </w:r>
      <w:r w:rsidRPr="007A628F">
        <w:rPr>
          <w:szCs w:val="28"/>
        </w:rPr>
        <w:lastRenderedPageBreak/>
        <w:t>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 w:rsidRPr="007A628F">
        <w:rPr>
          <w:szCs w:val="28"/>
        </w:rPr>
        <w:t xml:space="preserve"> </w:t>
      </w:r>
      <w:r w:rsidRPr="007A628F">
        <w:rPr>
          <w:szCs w:val="28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rFonts w:eastAsia="Calibri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 w:rsidRPr="007A628F">
        <w:rPr>
          <w:rFonts w:eastAsia="Calibri"/>
          <w:szCs w:val="28"/>
        </w:rPr>
        <w:t xml:space="preserve"> </w:t>
      </w:r>
      <w:r w:rsidRPr="007A628F">
        <w:rPr>
          <w:szCs w:val="28"/>
        </w:rPr>
        <w:t>определение значения современных</w:t>
      </w:r>
      <w:r w:rsidR="003C414A" w:rsidRPr="007A628F">
        <w:rPr>
          <w:szCs w:val="28"/>
        </w:rPr>
        <w:t xml:space="preserve"> </w:t>
      </w:r>
      <w:r w:rsidRPr="007A628F">
        <w:rPr>
          <w:rFonts w:eastAsia="Calibri"/>
          <w:szCs w:val="28"/>
        </w:rPr>
        <w:t>неологизмов,</w:t>
      </w:r>
      <w:r w:rsidR="003C414A" w:rsidRPr="007A628F">
        <w:rPr>
          <w:rFonts w:eastAsia="Calibri"/>
          <w:szCs w:val="28"/>
        </w:rPr>
        <w:t xml:space="preserve"> </w:t>
      </w:r>
      <w:r w:rsidRPr="007A628F">
        <w:rPr>
          <w:szCs w:val="28"/>
        </w:rPr>
        <w:t>характеристика неологизмов по сфере употребления и стилистической окраске;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изменений</w:t>
      </w:r>
      <w:r w:rsidR="00976EAC" w:rsidRPr="007A628F">
        <w:rPr>
          <w:szCs w:val="28"/>
        </w:rPr>
        <w:t xml:space="preserve"> </w:t>
      </w:r>
      <w:r w:rsidRPr="007A628F">
        <w:rPr>
          <w:szCs w:val="28"/>
        </w:rPr>
        <w:t>в языке как объективного процесса;</w:t>
      </w:r>
      <w:r w:rsidR="00976EAC" w:rsidRPr="007A628F">
        <w:rPr>
          <w:szCs w:val="28"/>
        </w:rPr>
        <w:t xml:space="preserve"> </w:t>
      </w:r>
      <w:r w:rsidRPr="007A628F">
        <w:rPr>
          <w:szCs w:val="28"/>
        </w:rPr>
        <w:t>понимание внешних и внутренних факторов языковых изменений; общее представление об</w:t>
      </w:r>
      <w:r w:rsidR="00976EAC" w:rsidRPr="007A628F">
        <w:rPr>
          <w:szCs w:val="28"/>
        </w:rPr>
        <w:t xml:space="preserve"> </w:t>
      </w:r>
      <w:r w:rsidRPr="007A628F">
        <w:rPr>
          <w:szCs w:val="28"/>
        </w:rPr>
        <w:t>активных процессах в современном русском языке;</w:t>
      </w:r>
    </w:p>
    <w:p w:rsidR="00D63CAE" w:rsidRPr="007A628F" w:rsidRDefault="00D63CAE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 w:rsidRPr="007A628F">
        <w:rPr>
          <w:szCs w:val="28"/>
        </w:rPr>
        <w:t xml:space="preserve"> </w:t>
      </w:r>
      <w:r w:rsidRPr="007A628F">
        <w:rPr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A628F">
        <w:rPr>
          <w:rFonts w:eastAsia="Calibri"/>
          <w:szCs w:val="28"/>
        </w:rPr>
        <w:t>эпитетов, метафор и сравнений.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7A628F">
        <w:rPr>
          <w:b/>
          <w:szCs w:val="28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</w:t>
      </w:r>
      <w:r w:rsidRPr="007A628F">
        <w:rPr>
          <w:b/>
          <w:szCs w:val="28"/>
        </w:rPr>
        <w:lastRenderedPageBreak/>
        <w:t>ресурсами лексики и фразеологии языка: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A628F">
        <w:rPr>
          <w:szCs w:val="28"/>
        </w:rPr>
        <w:t>дств дл</w:t>
      </w:r>
      <w:proofErr w:type="gramEnd"/>
      <w:r w:rsidRPr="007A628F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стремление к речевому самосовершенствованию;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7A628F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7A628F">
        <w:rPr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 w:rsidRPr="007A628F">
        <w:rPr>
          <w:szCs w:val="28"/>
        </w:rPr>
        <w:t xml:space="preserve"> </w:t>
      </w:r>
      <w:r w:rsidRPr="007A628F">
        <w:rPr>
          <w:szCs w:val="28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A628F">
        <w:rPr>
          <w:szCs w:val="28"/>
        </w:rPr>
        <w:t xml:space="preserve"> произношение безударного [а] после </w:t>
      </w:r>
      <w:r w:rsidRPr="007A628F">
        <w:rPr>
          <w:i/>
          <w:szCs w:val="28"/>
        </w:rPr>
        <w:t>ж</w:t>
      </w:r>
      <w:r w:rsidRPr="007A628F">
        <w:rPr>
          <w:szCs w:val="28"/>
        </w:rPr>
        <w:t xml:space="preserve"> и </w:t>
      </w:r>
      <w:proofErr w:type="spellStart"/>
      <w:r w:rsidRPr="007A628F">
        <w:rPr>
          <w:i/>
          <w:szCs w:val="28"/>
        </w:rPr>
        <w:t>ш</w:t>
      </w:r>
      <w:proofErr w:type="spellEnd"/>
      <w:r w:rsidRPr="007A628F">
        <w:rPr>
          <w:szCs w:val="28"/>
        </w:rPr>
        <w:t xml:space="preserve">; произношение сочетания </w:t>
      </w:r>
      <w:proofErr w:type="spellStart"/>
      <w:r w:rsidRPr="007A628F">
        <w:rPr>
          <w:i/>
          <w:szCs w:val="28"/>
        </w:rPr>
        <w:t>чн</w:t>
      </w:r>
      <w:proofErr w:type="spellEnd"/>
      <w:r w:rsidRPr="007A628F">
        <w:rPr>
          <w:szCs w:val="28"/>
        </w:rPr>
        <w:t xml:space="preserve"> и </w:t>
      </w:r>
      <w:proofErr w:type="spellStart"/>
      <w:proofErr w:type="gramStart"/>
      <w:r w:rsidRPr="007A628F">
        <w:rPr>
          <w:i/>
          <w:szCs w:val="28"/>
        </w:rPr>
        <w:t>чт</w:t>
      </w:r>
      <w:proofErr w:type="spellEnd"/>
      <w:proofErr w:type="gramEnd"/>
      <w:r w:rsidRPr="007A628F">
        <w:rPr>
          <w:szCs w:val="28"/>
        </w:rPr>
        <w:t>; произношение женских отчеств на -</w:t>
      </w:r>
      <w:proofErr w:type="spellStart"/>
      <w:r w:rsidRPr="007A628F">
        <w:rPr>
          <w:i/>
          <w:szCs w:val="28"/>
        </w:rPr>
        <w:t>ична</w:t>
      </w:r>
      <w:proofErr w:type="spellEnd"/>
      <w:r w:rsidRPr="007A628F">
        <w:rPr>
          <w:szCs w:val="28"/>
        </w:rPr>
        <w:t>, -</w:t>
      </w:r>
      <w:proofErr w:type="spellStart"/>
      <w:r w:rsidRPr="007A628F">
        <w:rPr>
          <w:i/>
          <w:szCs w:val="28"/>
        </w:rPr>
        <w:t>инична</w:t>
      </w:r>
      <w:proofErr w:type="spellEnd"/>
      <w:r w:rsidRPr="007A628F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7A628F">
        <w:rPr>
          <w:i/>
          <w:szCs w:val="28"/>
        </w:rPr>
        <w:t>ч</w:t>
      </w:r>
      <w:r w:rsidRPr="007A628F">
        <w:rPr>
          <w:szCs w:val="28"/>
        </w:rPr>
        <w:t xml:space="preserve"> и </w:t>
      </w:r>
      <w:r w:rsidRPr="007A628F">
        <w:rPr>
          <w:i/>
          <w:szCs w:val="28"/>
        </w:rPr>
        <w:t>щ</w:t>
      </w:r>
      <w:r w:rsidRPr="007A628F">
        <w:rPr>
          <w:szCs w:val="28"/>
        </w:rPr>
        <w:t>.; постановка ударения в отдельных грамматических формах имён существительных,</w:t>
      </w:r>
      <w:r w:rsidR="008B4C05" w:rsidRPr="007A628F">
        <w:rPr>
          <w:szCs w:val="28"/>
        </w:rPr>
        <w:t xml:space="preserve"> </w:t>
      </w:r>
      <w:r w:rsidRPr="007A628F">
        <w:rPr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осознание смыслоразличительной роли ударения на примере омографов;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различение вариантов орфоэпической и акцентологической нормы; употребление </w:t>
      </w:r>
      <w:r w:rsidRPr="007A628F">
        <w:rPr>
          <w:szCs w:val="28"/>
        </w:rPr>
        <w:lastRenderedPageBreak/>
        <w:t xml:space="preserve">слов с учётом произносительных вариантов орфоэпической нормы;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употребление слов с учётом стилистических вариантов орфоэпической нормы;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понимание активных процессов в области произношения и ударения;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b/>
          <w:szCs w:val="28"/>
        </w:rPr>
        <w:t>соблюдение основных лексических норм современного русского литературного языка:</w:t>
      </w:r>
      <w:r w:rsidR="00CB73C3" w:rsidRPr="007A628F">
        <w:rPr>
          <w:b/>
          <w:szCs w:val="28"/>
        </w:rPr>
        <w:t xml:space="preserve"> </w:t>
      </w:r>
      <w:r w:rsidRPr="007A628F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 w:rsidRPr="007A628F">
        <w:rPr>
          <w:szCs w:val="28"/>
        </w:rPr>
        <w:t xml:space="preserve"> </w:t>
      </w:r>
      <w:r w:rsidRPr="007A628F">
        <w:rPr>
          <w:szCs w:val="28"/>
        </w:rPr>
        <w:t>нормы употребления синонимов‚ антонимов‚ омонимов‚ паронимов;</w:t>
      </w:r>
      <w:r w:rsidR="00CB73C3" w:rsidRPr="007A628F">
        <w:rPr>
          <w:szCs w:val="28"/>
        </w:rPr>
        <w:t xml:space="preserve"> </w:t>
      </w:r>
      <w:r w:rsidRPr="007A628F">
        <w:rPr>
          <w:szCs w:val="28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различение стилистических вариантов лексической нормы;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различение типичных речевых ошибок;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редактирование текста с целью исправления речевых ошибок;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7A628F">
        <w:rPr>
          <w:szCs w:val="28"/>
        </w:rPr>
        <w:t>выявление и исправление речевых ошибок в устной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7A628F">
        <w:rPr>
          <w:szCs w:val="28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A628F">
        <w:rPr>
          <w:szCs w:val="28"/>
        </w:rPr>
        <w:t>;с</w:t>
      </w:r>
      <w:proofErr w:type="gramEnd"/>
      <w:r w:rsidRPr="007A628F">
        <w:rPr>
          <w:szCs w:val="28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A628F">
        <w:rPr>
          <w:szCs w:val="28"/>
        </w:rPr>
        <w:t xml:space="preserve">употребление имен прилагательных в формах сравнительной степени‚ в краткой форме‚ </w:t>
      </w:r>
      <w:r w:rsidRPr="007A628F">
        <w:rPr>
          <w:szCs w:val="28"/>
        </w:rPr>
        <w:lastRenderedPageBreak/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A628F">
        <w:rPr>
          <w:szCs w:val="28"/>
        </w:rPr>
        <w:t xml:space="preserve"> построение словосочетаний по типу согласования; управление предлогов </w:t>
      </w:r>
      <w:proofErr w:type="gramStart"/>
      <w:r w:rsidRPr="007A628F">
        <w:rPr>
          <w:i/>
          <w:szCs w:val="28"/>
        </w:rPr>
        <w:t>благодаря</w:t>
      </w:r>
      <w:proofErr w:type="gramEnd"/>
      <w:r w:rsidRPr="007A628F">
        <w:rPr>
          <w:i/>
          <w:szCs w:val="28"/>
        </w:rPr>
        <w:t>, согласно, вопреки</w:t>
      </w:r>
      <w:r w:rsidRPr="007A628F">
        <w:rPr>
          <w:szCs w:val="28"/>
        </w:rPr>
        <w:t xml:space="preserve">; употребление предлогов </w:t>
      </w:r>
      <w:r w:rsidRPr="007A628F">
        <w:rPr>
          <w:i/>
          <w:szCs w:val="28"/>
        </w:rPr>
        <w:t>о</w:t>
      </w:r>
      <w:r w:rsidRPr="007A628F">
        <w:rPr>
          <w:szCs w:val="28"/>
        </w:rPr>
        <w:t xml:space="preserve">‚ </w:t>
      </w:r>
      <w:r w:rsidRPr="007A628F">
        <w:rPr>
          <w:i/>
          <w:szCs w:val="28"/>
        </w:rPr>
        <w:t>по</w:t>
      </w:r>
      <w:r w:rsidRPr="007A628F">
        <w:rPr>
          <w:szCs w:val="28"/>
        </w:rPr>
        <w:t xml:space="preserve">‚ </w:t>
      </w:r>
      <w:r w:rsidRPr="007A628F">
        <w:rPr>
          <w:i/>
          <w:szCs w:val="28"/>
        </w:rPr>
        <w:t>из</w:t>
      </w:r>
      <w:r w:rsidRPr="007A628F">
        <w:rPr>
          <w:szCs w:val="28"/>
        </w:rPr>
        <w:t xml:space="preserve">‚ </w:t>
      </w:r>
      <w:r w:rsidRPr="007A628F">
        <w:rPr>
          <w:i/>
          <w:szCs w:val="28"/>
        </w:rPr>
        <w:t>с</w:t>
      </w:r>
      <w:r w:rsidRPr="007A628F">
        <w:rPr>
          <w:szCs w:val="28"/>
        </w:rPr>
        <w:t xml:space="preserve"> в составе словосочетания‚ употребление предлога </w:t>
      </w:r>
      <w:r w:rsidRPr="007A628F">
        <w:rPr>
          <w:i/>
          <w:szCs w:val="28"/>
        </w:rPr>
        <w:t>по</w:t>
      </w:r>
      <w:r w:rsidRPr="007A628F">
        <w:rPr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определение типичных</w:t>
      </w:r>
      <w:r w:rsidR="005D23ED" w:rsidRPr="007A628F">
        <w:rPr>
          <w:szCs w:val="28"/>
        </w:rPr>
        <w:t xml:space="preserve"> </w:t>
      </w:r>
      <w:r w:rsidRPr="007A628F">
        <w:rPr>
          <w:szCs w:val="28"/>
        </w:rPr>
        <w:t>грамматических ошибок в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A628F">
        <w:rPr>
          <w:szCs w:val="28"/>
        </w:rPr>
        <w:t>рода‚форм</w:t>
      </w:r>
      <w:proofErr w:type="spellEnd"/>
      <w:r w:rsidRPr="007A628F">
        <w:rPr>
          <w:szCs w:val="28"/>
        </w:rPr>
        <w:t xml:space="preserve"> существительных мужского рода множественного числа с окончаниями </w:t>
      </w:r>
      <w:proofErr w:type="gramStart"/>
      <w:r w:rsidRPr="007A628F">
        <w:rPr>
          <w:i/>
          <w:szCs w:val="28"/>
        </w:rPr>
        <w:t>–а</w:t>
      </w:r>
      <w:proofErr w:type="gramEnd"/>
      <w:r w:rsidRPr="007A628F">
        <w:rPr>
          <w:i/>
          <w:szCs w:val="28"/>
        </w:rPr>
        <w:t>(-я)</w:t>
      </w:r>
      <w:r w:rsidRPr="007A628F">
        <w:rPr>
          <w:szCs w:val="28"/>
        </w:rPr>
        <w:t xml:space="preserve">, </w:t>
      </w:r>
      <w:r w:rsidRPr="007A628F">
        <w:rPr>
          <w:i/>
          <w:szCs w:val="28"/>
        </w:rPr>
        <w:t>-ы(и)</w:t>
      </w:r>
      <w:r w:rsidRPr="007A628F">
        <w:rPr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выявление и исправление грамматических ошибок в устной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b/>
          <w:szCs w:val="28"/>
        </w:rPr>
        <w:t>соблюдение основных норм русского речевого этикета:</w:t>
      </w:r>
      <w:r w:rsidR="0032609C" w:rsidRPr="007A628F">
        <w:rPr>
          <w:b/>
          <w:szCs w:val="28"/>
        </w:rPr>
        <w:t xml:space="preserve"> </w:t>
      </w:r>
      <w:r w:rsidRPr="007A628F">
        <w:rPr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соблюдение русской этикетной вербальной и невербальной манеры общения;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использование в общении этикетных речевых тактик и приёмов‚ помогающих </w:t>
      </w:r>
      <w:r w:rsidRPr="007A628F">
        <w:rPr>
          <w:szCs w:val="28"/>
        </w:rPr>
        <w:lastRenderedPageBreak/>
        <w:t>противостоять речевой агрессии;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соблюдение норм русского этикетного речевого поведения в ситуациях делового общения;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понимание активных процессов в русском речевом этикете;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b/>
          <w:szCs w:val="28"/>
        </w:rPr>
        <w:t>соблюдение основных орфографических норм современного русского литературного язык</w:t>
      </w:r>
      <w:proofErr w:type="gramStart"/>
      <w:r w:rsidRPr="007A628F">
        <w:rPr>
          <w:b/>
          <w:szCs w:val="28"/>
        </w:rPr>
        <w:t>а</w:t>
      </w:r>
      <w:r w:rsidRPr="007A628F">
        <w:rPr>
          <w:szCs w:val="28"/>
        </w:rPr>
        <w:t>(</w:t>
      </w:r>
      <w:proofErr w:type="gramEnd"/>
      <w:r w:rsidRPr="007A628F">
        <w:rPr>
          <w:szCs w:val="28"/>
        </w:rPr>
        <w:t>в рамках изученного в основном курсе);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b/>
          <w:szCs w:val="28"/>
        </w:rPr>
        <w:t>соблюдение основных пунктуационных норм современного русского литературного язык</w:t>
      </w:r>
      <w:proofErr w:type="gramStart"/>
      <w:r w:rsidRPr="007A628F">
        <w:rPr>
          <w:b/>
          <w:szCs w:val="28"/>
        </w:rPr>
        <w:t>и</w:t>
      </w:r>
      <w:r w:rsidRPr="007A628F">
        <w:rPr>
          <w:szCs w:val="28"/>
        </w:rPr>
        <w:t>(</w:t>
      </w:r>
      <w:proofErr w:type="gramEnd"/>
      <w:r w:rsidRPr="007A628F">
        <w:rPr>
          <w:szCs w:val="28"/>
        </w:rPr>
        <w:t>в рамках изученного в основном курсе);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 словарей синонимов, антонимов‚ омонимов‚ паронимов</w:t>
      </w:r>
      <w:r w:rsidR="005D23ED" w:rsidRPr="007A628F">
        <w:rPr>
          <w:szCs w:val="28"/>
        </w:rPr>
        <w:t xml:space="preserve"> </w:t>
      </w:r>
      <w:r w:rsidRPr="007A628F">
        <w:rPr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</w:t>
      </w:r>
      <w:r w:rsidR="005D23ED" w:rsidRPr="007A628F">
        <w:rPr>
          <w:szCs w:val="28"/>
        </w:rPr>
        <w:t xml:space="preserve"> </w:t>
      </w:r>
      <w:r w:rsidRPr="007A628F">
        <w:rPr>
          <w:szCs w:val="28"/>
        </w:rPr>
        <w:t>грамматических словарей</w:t>
      </w:r>
      <w:r w:rsidR="005D23ED" w:rsidRPr="007A628F">
        <w:rPr>
          <w:szCs w:val="28"/>
        </w:rPr>
        <w:t xml:space="preserve"> </w:t>
      </w:r>
      <w:r w:rsidRPr="007A628F">
        <w:rPr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7A628F">
        <w:rPr>
          <w:b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7A628F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lastRenderedPageBreak/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A628F">
        <w:rPr>
          <w:szCs w:val="28"/>
        </w:rPr>
        <w:t>второстепенных</w:t>
      </w:r>
      <w:proofErr w:type="gramEnd"/>
      <w:r w:rsidRPr="007A628F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A628F">
        <w:rPr>
          <w:szCs w:val="28"/>
        </w:rPr>
        <w:t>микротем</w:t>
      </w:r>
      <w:proofErr w:type="spellEnd"/>
      <w:r w:rsidRPr="007A628F">
        <w:rPr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владение правилами информационной безопасности при общении в социальных сетях;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7A628F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A628F">
        <w:rPr>
          <w:szCs w:val="28"/>
        </w:rPr>
        <w:t>самопрезентация</w:t>
      </w:r>
      <w:proofErr w:type="spellEnd"/>
      <w:r w:rsidRPr="007A628F">
        <w:rPr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создание устных и письменных текстов описательного типа: определение, </w:t>
      </w:r>
      <w:r w:rsidRPr="007A628F">
        <w:rPr>
          <w:szCs w:val="28"/>
        </w:rPr>
        <w:lastRenderedPageBreak/>
        <w:t xml:space="preserve">дефиниция, собственно описание, пояснение;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создание устных и письменных текстов </w:t>
      </w:r>
      <w:proofErr w:type="spellStart"/>
      <w:r w:rsidRPr="007A628F">
        <w:rPr>
          <w:szCs w:val="28"/>
        </w:rPr>
        <w:t>аргументативного</w:t>
      </w:r>
      <w:proofErr w:type="spellEnd"/>
      <w:r w:rsidRPr="007A628F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чтение, комплексный анализ и создание текстов публицистических жанро</w:t>
      </w:r>
      <w:proofErr w:type="gramStart"/>
      <w:r w:rsidRPr="007A628F">
        <w:rPr>
          <w:szCs w:val="28"/>
        </w:rPr>
        <w:t>в(</w:t>
      </w:r>
      <w:proofErr w:type="gramEnd"/>
      <w:r w:rsidRPr="007A628F">
        <w:rPr>
          <w:szCs w:val="28"/>
        </w:rPr>
        <w:t>девиз, слоган, путевые записки, проблемный очерк; тексты рекламных объявлений);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A628F">
        <w:rPr>
          <w:szCs w:val="28"/>
        </w:rPr>
        <w:t>фактуальной</w:t>
      </w:r>
      <w:proofErr w:type="spellEnd"/>
      <w:r w:rsidRPr="007A628F">
        <w:rPr>
          <w:szCs w:val="28"/>
        </w:rPr>
        <w:t xml:space="preserve"> и </w:t>
      </w:r>
      <w:proofErr w:type="spellStart"/>
      <w:r w:rsidRPr="007A628F">
        <w:rPr>
          <w:szCs w:val="28"/>
        </w:rPr>
        <w:t>подтекстовой</w:t>
      </w:r>
      <w:proofErr w:type="spellEnd"/>
      <w:r w:rsidRPr="007A628F">
        <w:rPr>
          <w:szCs w:val="28"/>
        </w:rPr>
        <w:t xml:space="preserve"> информации текста, его сильных позиций; 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создание объявлений (в устной и письменной форме); деловых писем;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A628F" w:rsidRDefault="00D63CAE" w:rsidP="007A628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A628F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A628F" w:rsidRDefault="004F28D1" w:rsidP="007A628F">
      <w:pPr>
        <w:spacing w:line="360" w:lineRule="auto"/>
        <w:rPr>
          <w:sz w:val="28"/>
          <w:szCs w:val="28"/>
        </w:rPr>
      </w:pPr>
    </w:p>
    <w:p w:rsidR="00980A94" w:rsidRPr="007A628F" w:rsidRDefault="00980A94" w:rsidP="007A628F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8"/>
          <w:szCs w:val="28"/>
        </w:rPr>
      </w:pPr>
      <w:r w:rsidRPr="007A628F">
        <w:rPr>
          <w:b/>
          <w:bCs/>
          <w:sz w:val="28"/>
          <w:szCs w:val="28"/>
        </w:rPr>
        <w:t xml:space="preserve">Личностные, </w:t>
      </w:r>
      <w:proofErr w:type="spellStart"/>
      <w:r w:rsidRPr="007A628F">
        <w:rPr>
          <w:b/>
          <w:bCs/>
          <w:sz w:val="28"/>
          <w:szCs w:val="28"/>
        </w:rPr>
        <w:t>метапредметные</w:t>
      </w:r>
      <w:proofErr w:type="spellEnd"/>
      <w:r w:rsidRPr="007A628F">
        <w:rPr>
          <w:b/>
          <w:bCs/>
          <w:sz w:val="28"/>
          <w:szCs w:val="28"/>
        </w:rPr>
        <w:t xml:space="preserve"> и предметные результаты освоения предмета</w:t>
      </w:r>
      <w:r w:rsidR="004F28D1" w:rsidRPr="007A628F">
        <w:rPr>
          <w:b/>
          <w:bCs/>
          <w:sz w:val="28"/>
          <w:szCs w:val="28"/>
        </w:rPr>
        <w:t xml:space="preserve">. </w:t>
      </w:r>
      <w:r w:rsidRPr="007A628F">
        <w:rPr>
          <w:rStyle w:val="20"/>
          <w:bCs/>
          <w:sz w:val="28"/>
          <w:szCs w:val="28"/>
        </w:rPr>
        <w:t>Личностные результаты освоения программы: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lastRenderedPageBreak/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</w:t>
      </w:r>
      <w:proofErr w:type="gramStart"/>
      <w:r w:rsidRPr="007A628F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7A628F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3. </w:t>
      </w:r>
      <w:proofErr w:type="gramStart"/>
      <w:r w:rsidRPr="007A628F">
        <w:rPr>
          <w:sz w:val="28"/>
          <w:szCs w:val="28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7A628F">
        <w:rPr>
          <w:rFonts w:eastAsia="TimesNewRomanPSMT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7A628F">
        <w:rPr>
          <w:rFonts w:eastAsia="TimesNewRomanPSMT"/>
          <w:sz w:val="28"/>
          <w:szCs w:val="28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7A628F" w:rsidRDefault="00980A94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7A628F" w:rsidRDefault="00980A94" w:rsidP="007A628F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sz w:val="28"/>
          <w:szCs w:val="28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7A628F">
        <w:rPr>
          <w:sz w:val="28"/>
          <w:szCs w:val="28"/>
        </w:rPr>
        <w:t>дств дл</w:t>
      </w:r>
      <w:proofErr w:type="gramEnd"/>
      <w:r w:rsidRPr="007A628F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7A628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628F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7A628F">
        <w:rPr>
          <w:rStyle w:val="dash041e005f0431005f044b005f0447005f043d005f044b005f0439005f005fchar1char1"/>
          <w:sz w:val="28"/>
          <w:szCs w:val="28"/>
        </w:rPr>
        <w:t xml:space="preserve">( </w:t>
      </w:r>
      <w:proofErr w:type="spellStart"/>
      <w:proofErr w:type="gramEnd"/>
      <w:r w:rsidRPr="007A628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7A628F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</w:t>
      </w:r>
      <w:r w:rsidRPr="007A628F">
        <w:rPr>
          <w:rStyle w:val="dash041e005f0431005f044b005f0447005f043d005f044b005f0439005f005fchar1char1"/>
          <w:sz w:val="28"/>
          <w:szCs w:val="28"/>
        </w:rPr>
        <w:lastRenderedPageBreak/>
        <w:t>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7A628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628F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 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A628F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7A628F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человека.</w:t>
      </w:r>
    </w:p>
    <w:p w:rsidR="004F28D1" w:rsidRPr="007A628F" w:rsidRDefault="00980A94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A628F">
        <w:rPr>
          <w:rStyle w:val="dash041e005f0431005f044b005f0447005f043d005f044b005f0439005f005fchar1char1"/>
          <w:sz w:val="28"/>
          <w:szCs w:val="28"/>
        </w:rPr>
        <w:t xml:space="preserve">11. </w:t>
      </w:r>
      <w:proofErr w:type="spellStart"/>
      <w:r w:rsidRPr="007A628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7A628F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Pr="007A628F" w:rsidRDefault="0090345F" w:rsidP="007A628F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980A94" w:rsidRPr="007A628F" w:rsidRDefault="00980A94" w:rsidP="007A628F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7A628F">
        <w:rPr>
          <w:b/>
          <w:sz w:val="28"/>
          <w:szCs w:val="28"/>
        </w:rPr>
        <w:t>Метапредметные</w:t>
      </w:r>
      <w:proofErr w:type="spellEnd"/>
      <w:r w:rsidRPr="007A628F">
        <w:rPr>
          <w:b/>
          <w:sz w:val="28"/>
          <w:szCs w:val="28"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7A628F" w:rsidRDefault="00980A94" w:rsidP="007A628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>Регулятивные УУД</w:t>
      </w:r>
    </w:p>
    <w:p w:rsidR="00980A94" w:rsidRPr="007A628F" w:rsidRDefault="00980A94" w:rsidP="007A628F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7A628F" w:rsidRDefault="00980A94" w:rsidP="007A628F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628F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</w:t>
      </w:r>
      <w:r w:rsidRPr="007A628F">
        <w:rPr>
          <w:sz w:val="28"/>
          <w:szCs w:val="28"/>
        </w:rPr>
        <w:lastRenderedPageBreak/>
        <w:t xml:space="preserve">и познавательных задач.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980A94" w:rsidRPr="007A628F" w:rsidRDefault="00980A94" w:rsidP="007A628F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7A628F" w:rsidRDefault="00980A94" w:rsidP="007A628F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7A628F" w:rsidRDefault="00980A94" w:rsidP="007A628F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критерии правильности выполнения учебной задачи;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980A94" w:rsidRPr="007A628F" w:rsidRDefault="00980A94" w:rsidP="007A628F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>Познавательные УУД</w:t>
      </w:r>
    </w:p>
    <w:p w:rsidR="00980A94" w:rsidRPr="007A628F" w:rsidRDefault="00980A94" w:rsidP="007A628F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 xml:space="preserve">1.Умение определять понятия, создавать обобщения, устанавливать аналогии, </w:t>
      </w:r>
      <w:r w:rsidRPr="007A628F">
        <w:rPr>
          <w:sz w:val="28"/>
          <w:szCs w:val="28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A628F">
        <w:rPr>
          <w:sz w:val="28"/>
          <w:szCs w:val="28"/>
        </w:rPr>
        <w:t xml:space="preserve">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выделять явление из общего ряда других явлений;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излагать полученную информацию;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980A94" w:rsidRPr="007A628F" w:rsidRDefault="00980A94" w:rsidP="007A628F">
      <w:pPr>
        <w:widowControl w:val="0"/>
        <w:tabs>
          <w:tab w:val="left" w:pos="1134"/>
        </w:tabs>
        <w:spacing w:line="360" w:lineRule="auto"/>
        <w:ind w:left="960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2.Смысловое чтение.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идею текста;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преобразовывать текст;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оценивать содержание и форму текста.</w:t>
      </w:r>
    </w:p>
    <w:p w:rsidR="00980A94" w:rsidRPr="007A628F" w:rsidRDefault="00980A94" w:rsidP="007A628F">
      <w:pPr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lastRenderedPageBreak/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выражать свое отношение к природе через рисунки, сочинения, проектные работы.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определять необходимые ключевые поисковые слова и запросы;</w:t>
      </w:r>
    </w:p>
    <w:p w:rsidR="00980A94" w:rsidRPr="007A628F" w:rsidRDefault="00980A94" w:rsidP="007A628F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980A94" w:rsidRPr="007A628F" w:rsidRDefault="00980A94" w:rsidP="007A628F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7A628F" w:rsidRDefault="00980A94" w:rsidP="007A628F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A628F">
        <w:rPr>
          <w:b/>
          <w:i/>
          <w:sz w:val="28"/>
          <w:szCs w:val="28"/>
        </w:rPr>
        <w:t>Коммуникативные УУД</w:t>
      </w:r>
    </w:p>
    <w:p w:rsidR="00980A94" w:rsidRPr="007A628F" w:rsidRDefault="00980A94" w:rsidP="007A628F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7A628F" w:rsidRDefault="00980A94" w:rsidP="007A628F">
      <w:pPr>
        <w:pStyle w:val="a6"/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7A628F">
        <w:rPr>
          <w:i/>
          <w:sz w:val="28"/>
          <w:szCs w:val="28"/>
        </w:rPr>
        <w:t>Обучающийся сможет</w:t>
      </w:r>
      <w:r w:rsidRPr="007A628F">
        <w:rPr>
          <w:sz w:val="28"/>
          <w:szCs w:val="28"/>
        </w:rPr>
        <w:t>:</w:t>
      </w:r>
    </w:p>
    <w:p w:rsidR="00980A94" w:rsidRPr="007A628F" w:rsidRDefault="00980A94" w:rsidP="007A628F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играть определенную роль в совместной деятельности;</w:t>
      </w:r>
    </w:p>
    <w:p w:rsidR="00980A94" w:rsidRPr="007A628F" w:rsidRDefault="00980A94" w:rsidP="007A628F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7A628F" w:rsidRDefault="00980A94" w:rsidP="007A628F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7A628F" w:rsidRDefault="00980A94" w:rsidP="007A628F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7A628F" w:rsidRDefault="00980A94" w:rsidP="007A628F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A628F">
        <w:rPr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представлять в устной или письменной форме развернутый план собственной </w:t>
      </w:r>
      <w:r w:rsidRPr="007A628F">
        <w:rPr>
          <w:sz w:val="28"/>
          <w:szCs w:val="28"/>
        </w:rPr>
        <w:lastRenderedPageBreak/>
        <w:t>деятельности;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7A628F" w:rsidRDefault="00980A94" w:rsidP="007A628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7A628F">
        <w:rPr>
          <w:i/>
          <w:sz w:val="28"/>
          <w:szCs w:val="28"/>
        </w:rPr>
        <w:t>Обучающийся сможет: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7A628F" w:rsidRDefault="00980A94" w:rsidP="007A628F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A628F">
        <w:rPr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980A94" w:rsidRPr="007A628F" w:rsidRDefault="00980A9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</w:t>
      </w:r>
      <w:r w:rsidRPr="007A628F">
        <w:rPr>
          <w:sz w:val="28"/>
          <w:szCs w:val="28"/>
        </w:rPr>
        <w:lastRenderedPageBreak/>
        <w:t>таблиц, графических схем и диаграмм, карт понятий — концептуальных диаграмм, опорных конспектов);</w:t>
      </w:r>
    </w:p>
    <w:p w:rsidR="00980A94" w:rsidRPr="007A628F" w:rsidRDefault="00980A9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• заполнять и дополнять таблицы, схемы.</w:t>
      </w:r>
    </w:p>
    <w:p w:rsidR="00980A94" w:rsidRPr="007A628F" w:rsidRDefault="00980A94" w:rsidP="007A62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Pr="007A628F" w:rsidRDefault="00980A94" w:rsidP="007A62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7A628F" w:rsidRDefault="0090345F" w:rsidP="007A62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80A94" w:rsidRPr="007A628F" w:rsidRDefault="00980A94" w:rsidP="007A628F">
      <w:pPr>
        <w:pStyle w:val="ConsPlusNormal"/>
        <w:spacing w:line="360" w:lineRule="auto"/>
        <w:ind w:firstLine="540"/>
        <w:jc w:val="center"/>
        <w:rPr>
          <w:szCs w:val="28"/>
        </w:rPr>
      </w:pPr>
      <w:r w:rsidRPr="007A628F">
        <w:rPr>
          <w:b/>
          <w:bCs/>
          <w:szCs w:val="28"/>
        </w:rPr>
        <w:t>Предметные результаты</w:t>
      </w:r>
    </w:p>
    <w:p w:rsidR="00980A94" w:rsidRPr="007A628F" w:rsidRDefault="00EA0BB9" w:rsidP="007A628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A628F">
        <w:rPr>
          <w:b/>
          <w:bCs/>
          <w:i/>
          <w:iCs/>
          <w:szCs w:val="28"/>
        </w:rPr>
        <w:t>Ученик научится: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A628F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bCs/>
          <w:iCs/>
          <w:szCs w:val="28"/>
        </w:rPr>
        <w:t>2</w:t>
      </w:r>
      <w:r w:rsidRPr="007A628F">
        <w:rPr>
          <w:b/>
          <w:bCs/>
          <w:iCs/>
          <w:szCs w:val="28"/>
        </w:rPr>
        <w:t>)</w:t>
      </w:r>
      <w:r w:rsidRPr="007A628F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szCs w:val="28"/>
        </w:rPr>
        <w:t>3) использовать коммуникативно-эстетические возможности родного языка;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szCs w:val="28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A628F">
        <w:rPr>
          <w:szCs w:val="28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A628F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7A628F">
        <w:rPr>
          <w:szCs w:val="28"/>
        </w:rPr>
        <w:t xml:space="preserve"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</w:t>
      </w:r>
      <w:r w:rsidRPr="007A628F">
        <w:rPr>
          <w:szCs w:val="28"/>
        </w:rPr>
        <w:lastRenderedPageBreak/>
        <w:t>культуры;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A628F">
        <w:rPr>
          <w:b/>
          <w:bCs/>
          <w:i/>
          <w:iCs/>
          <w:szCs w:val="28"/>
        </w:rPr>
        <w:t>Ученик получит возможность научиться</w:t>
      </w:r>
      <w:r w:rsidR="00EA0BB9" w:rsidRPr="007A628F">
        <w:rPr>
          <w:b/>
          <w:bCs/>
          <w:i/>
          <w:iCs/>
          <w:szCs w:val="28"/>
        </w:rPr>
        <w:t>: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bCs/>
          <w:i/>
          <w:iCs/>
          <w:szCs w:val="28"/>
        </w:rPr>
        <w:t>1)</w:t>
      </w:r>
      <w:r w:rsidRPr="007A628F">
        <w:rPr>
          <w:szCs w:val="28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7A628F" w:rsidRDefault="00980A94" w:rsidP="007A628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7A628F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7A628F" w:rsidRDefault="00980A94" w:rsidP="007A628F">
      <w:pPr>
        <w:pStyle w:val="ConsPlusNormal"/>
        <w:spacing w:line="360" w:lineRule="auto"/>
        <w:jc w:val="both"/>
        <w:rPr>
          <w:szCs w:val="28"/>
        </w:rPr>
      </w:pPr>
      <w:r w:rsidRPr="007A628F">
        <w:rPr>
          <w:szCs w:val="28"/>
        </w:rPr>
        <w:t xml:space="preserve">       </w:t>
      </w:r>
      <w:r w:rsidRPr="007A628F">
        <w:rPr>
          <w:i/>
          <w:szCs w:val="28"/>
        </w:rPr>
        <w:t>3</w:t>
      </w:r>
      <w:r w:rsidRPr="007A628F">
        <w:rPr>
          <w:szCs w:val="28"/>
        </w:rPr>
        <w:t>)ответственности за языковую культуру как общечеловеческую ценность.</w:t>
      </w:r>
    </w:p>
    <w:p w:rsidR="00980A94" w:rsidRPr="007A628F" w:rsidRDefault="00175D74" w:rsidP="007A628F">
      <w:pPr>
        <w:pStyle w:val="ConsPlusNormal"/>
        <w:spacing w:line="360" w:lineRule="auto"/>
        <w:jc w:val="both"/>
        <w:rPr>
          <w:szCs w:val="28"/>
        </w:rPr>
      </w:pPr>
      <w:r w:rsidRPr="007A628F">
        <w:rPr>
          <w:szCs w:val="28"/>
        </w:rPr>
        <w:t xml:space="preserve">       </w:t>
      </w:r>
      <w:r w:rsidR="00980A94" w:rsidRPr="007A628F">
        <w:rPr>
          <w:szCs w:val="28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7A628F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 w:rsidRPr="007A628F">
        <w:rPr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Pr="007A628F" w:rsidRDefault="00980A94" w:rsidP="007A628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7A628F" w:rsidRDefault="0090345F" w:rsidP="007A628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7A628F" w:rsidRDefault="0090345F" w:rsidP="007A628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7A628F" w:rsidRDefault="0090345F" w:rsidP="007A628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7A628F" w:rsidRDefault="0090345F" w:rsidP="007A628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C245C4" w:rsidRPr="007A628F" w:rsidRDefault="00C245C4" w:rsidP="007A628F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A628F">
        <w:rPr>
          <w:b/>
          <w:caps/>
          <w:sz w:val="28"/>
          <w:szCs w:val="28"/>
        </w:rPr>
        <w:t>Содержание учебного предмета</w:t>
      </w:r>
    </w:p>
    <w:p w:rsidR="00C245C4" w:rsidRPr="007A628F" w:rsidRDefault="00C245C4" w:rsidP="007A628F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A628F">
        <w:rPr>
          <w:b/>
          <w:caps/>
          <w:sz w:val="28"/>
          <w:szCs w:val="28"/>
        </w:rPr>
        <w:t>«Русский РОДНОЙ язык»</w:t>
      </w:r>
    </w:p>
    <w:p w:rsidR="00C245C4" w:rsidRPr="007A628F" w:rsidRDefault="00B305B8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 xml:space="preserve">Второй год обучения (17 </w:t>
      </w:r>
      <w:r w:rsidR="00C245C4" w:rsidRPr="007A628F">
        <w:rPr>
          <w:b/>
          <w:sz w:val="28"/>
          <w:szCs w:val="28"/>
        </w:rPr>
        <w:t>ч)</w:t>
      </w:r>
    </w:p>
    <w:p w:rsidR="00C245C4" w:rsidRPr="007A628F" w:rsidRDefault="00B305B8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Раздел 1. Язык и культура (5</w:t>
      </w:r>
      <w:r w:rsidR="00C245C4" w:rsidRPr="007A628F">
        <w:rPr>
          <w:b/>
          <w:sz w:val="28"/>
          <w:szCs w:val="28"/>
        </w:rPr>
        <w:t xml:space="preserve"> ч)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Краткая история русского литературного языка. </w:t>
      </w:r>
      <w:r w:rsidRPr="007A628F">
        <w:rPr>
          <w:rFonts w:eastAsia="Calibri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7A628F">
        <w:rPr>
          <w:sz w:val="28"/>
          <w:szCs w:val="28"/>
        </w:rPr>
        <w:t xml:space="preserve">Национально-культурное своеобразие диалектизмов. Диалекты как часть народной культуры. Диалектизмы. </w:t>
      </w:r>
      <w:r w:rsidRPr="007A628F">
        <w:rPr>
          <w:sz w:val="28"/>
          <w:szCs w:val="28"/>
        </w:rPr>
        <w:lastRenderedPageBreak/>
        <w:t>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A628F">
        <w:rPr>
          <w:rFonts w:eastAsia="Calibri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A628F" w:rsidRDefault="00B305B8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 xml:space="preserve">Раздел 2. Культура речи (5 </w:t>
      </w:r>
      <w:r w:rsidR="00C245C4" w:rsidRPr="007A628F">
        <w:rPr>
          <w:b/>
          <w:sz w:val="28"/>
          <w:szCs w:val="28"/>
        </w:rPr>
        <w:t>ч)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b/>
          <w:sz w:val="28"/>
          <w:szCs w:val="28"/>
        </w:rPr>
        <w:t>Основные орфоэпические нормы</w:t>
      </w:r>
      <w:r w:rsidRPr="007A628F">
        <w:rPr>
          <w:sz w:val="28"/>
          <w:szCs w:val="28"/>
        </w:rPr>
        <w:t xml:space="preserve"> современного русского литературного языка.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Произносительные различия в русском языке, обусловленные темпом речи.</w:t>
      </w:r>
      <w:r w:rsidR="00624041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A628F">
        <w:rPr>
          <w:sz w:val="28"/>
          <w:szCs w:val="28"/>
        </w:rPr>
        <w:t>.Н</w:t>
      </w:r>
      <w:proofErr w:type="gramEnd"/>
      <w:r w:rsidRPr="007A628F">
        <w:rPr>
          <w:sz w:val="28"/>
          <w:szCs w:val="28"/>
        </w:rPr>
        <w:t>ормы произношения</w:t>
      </w:r>
      <w:r w:rsidR="00FE721F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отдельных грамматических форм; заимствованных слов: ударение в форме</w:t>
      </w:r>
      <w:r w:rsidR="00FE721F" w:rsidRPr="007A628F">
        <w:rPr>
          <w:sz w:val="28"/>
          <w:szCs w:val="28"/>
        </w:rPr>
        <w:t xml:space="preserve"> </w:t>
      </w:r>
      <w:proofErr w:type="spellStart"/>
      <w:r w:rsidRPr="007A628F">
        <w:rPr>
          <w:sz w:val="28"/>
          <w:szCs w:val="28"/>
        </w:rPr>
        <w:t>род.п</w:t>
      </w:r>
      <w:proofErr w:type="spellEnd"/>
      <w:r w:rsidRPr="007A628F">
        <w:rPr>
          <w:sz w:val="28"/>
          <w:szCs w:val="28"/>
        </w:rPr>
        <w:t>. мн.ч. существительных;</w:t>
      </w:r>
      <w:r w:rsidR="00FE721F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ударение в кратких формах прилагательных; подвижное ударение в глаголах;</w:t>
      </w:r>
      <w:r w:rsidR="00E47EF6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ударение в формах глагола прошедшего времени;</w:t>
      </w:r>
      <w:r w:rsidR="00E47EF6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A628F">
        <w:rPr>
          <w:sz w:val="28"/>
          <w:szCs w:val="28"/>
        </w:rPr>
        <w:t>спр</w:t>
      </w:r>
      <w:proofErr w:type="spellEnd"/>
      <w:r w:rsidRPr="007A628F">
        <w:rPr>
          <w:sz w:val="28"/>
          <w:szCs w:val="28"/>
        </w:rPr>
        <w:t>. на –</w:t>
      </w:r>
      <w:proofErr w:type="spellStart"/>
      <w:r w:rsidRPr="007A628F">
        <w:rPr>
          <w:sz w:val="28"/>
          <w:szCs w:val="28"/>
        </w:rPr>
        <w:t>ить</w:t>
      </w:r>
      <w:proofErr w:type="spellEnd"/>
      <w:r w:rsidRPr="007A628F">
        <w:rPr>
          <w:sz w:val="28"/>
          <w:szCs w:val="28"/>
        </w:rPr>
        <w:t>; глаголы звон</w:t>
      </w:r>
      <w:r w:rsidRPr="007A628F">
        <w:rPr>
          <w:b/>
          <w:sz w:val="28"/>
          <w:szCs w:val="28"/>
        </w:rPr>
        <w:t>и</w:t>
      </w:r>
      <w:r w:rsidRPr="007A628F">
        <w:rPr>
          <w:sz w:val="28"/>
          <w:szCs w:val="28"/>
        </w:rPr>
        <w:t>ть, включ</w:t>
      </w:r>
      <w:r w:rsidRPr="007A628F">
        <w:rPr>
          <w:b/>
          <w:sz w:val="28"/>
          <w:szCs w:val="28"/>
        </w:rPr>
        <w:t>и</w:t>
      </w:r>
      <w:r w:rsidRPr="007A628F">
        <w:rPr>
          <w:sz w:val="28"/>
          <w:szCs w:val="28"/>
        </w:rPr>
        <w:t>ть и др. Варианты ударения внутри нормы: б</w:t>
      </w:r>
      <w:r w:rsidRPr="007A628F">
        <w:rPr>
          <w:b/>
          <w:sz w:val="28"/>
          <w:szCs w:val="28"/>
        </w:rPr>
        <w:t>а</w:t>
      </w:r>
      <w:r w:rsidRPr="007A628F">
        <w:rPr>
          <w:sz w:val="28"/>
          <w:szCs w:val="28"/>
        </w:rPr>
        <w:t>ловать – балов</w:t>
      </w:r>
      <w:r w:rsidRPr="007A628F">
        <w:rPr>
          <w:b/>
          <w:sz w:val="28"/>
          <w:szCs w:val="28"/>
        </w:rPr>
        <w:t>а</w:t>
      </w:r>
      <w:r w:rsidRPr="007A628F">
        <w:rPr>
          <w:sz w:val="28"/>
          <w:szCs w:val="28"/>
        </w:rPr>
        <w:t>ть, обесп</w:t>
      </w:r>
      <w:r w:rsidRPr="007A628F">
        <w:rPr>
          <w:b/>
          <w:sz w:val="28"/>
          <w:szCs w:val="28"/>
        </w:rPr>
        <w:t>е</w:t>
      </w:r>
      <w:r w:rsidRPr="007A628F">
        <w:rPr>
          <w:sz w:val="28"/>
          <w:szCs w:val="28"/>
        </w:rPr>
        <w:t>чение – обеспеч</w:t>
      </w:r>
      <w:r w:rsidRPr="007A628F">
        <w:rPr>
          <w:b/>
          <w:sz w:val="28"/>
          <w:szCs w:val="28"/>
        </w:rPr>
        <w:t>е</w:t>
      </w:r>
      <w:r w:rsidRPr="007A628F">
        <w:rPr>
          <w:sz w:val="28"/>
          <w:szCs w:val="28"/>
        </w:rPr>
        <w:t>ние.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A628F">
        <w:rPr>
          <w:sz w:val="28"/>
          <w:szCs w:val="28"/>
        </w:rPr>
        <w:t>Синонимы и точность речи. Смысловые‚</w:t>
      </w:r>
      <w:r w:rsidR="00022BEA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стилистические особенности  употребления синонимов.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lastRenderedPageBreak/>
        <w:t xml:space="preserve">Типичные речевые </w:t>
      </w:r>
      <w:proofErr w:type="gramStart"/>
      <w:r w:rsidRPr="007A628F">
        <w:rPr>
          <w:sz w:val="28"/>
          <w:szCs w:val="28"/>
        </w:rPr>
        <w:t>ошибки</w:t>
      </w:r>
      <w:proofErr w:type="gramEnd"/>
      <w:r w:rsidRPr="007A628F">
        <w:rPr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A628F">
        <w:rPr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A628F">
        <w:rPr>
          <w:i/>
          <w:sz w:val="28"/>
          <w:szCs w:val="28"/>
        </w:rPr>
        <w:t>-а</w:t>
      </w:r>
      <w:proofErr w:type="gramEnd"/>
      <w:r w:rsidRPr="007A628F">
        <w:rPr>
          <w:i/>
          <w:sz w:val="28"/>
          <w:szCs w:val="28"/>
        </w:rPr>
        <w:t>/-я</w:t>
      </w:r>
      <w:r w:rsidRPr="007A628F">
        <w:rPr>
          <w:sz w:val="28"/>
          <w:szCs w:val="28"/>
        </w:rPr>
        <w:t xml:space="preserve"> и -</w:t>
      </w:r>
      <w:proofErr w:type="spellStart"/>
      <w:r w:rsidRPr="007A628F">
        <w:rPr>
          <w:i/>
          <w:sz w:val="28"/>
          <w:szCs w:val="28"/>
        </w:rPr>
        <w:t>ы</w:t>
      </w:r>
      <w:proofErr w:type="spellEnd"/>
      <w:r w:rsidRPr="007A628F">
        <w:rPr>
          <w:i/>
          <w:sz w:val="28"/>
          <w:szCs w:val="28"/>
        </w:rPr>
        <w:t>/-и</w:t>
      </w:r>
      <w:r w:rsidRPr="007A628F">
        <w:rPr>
          <w:sz w:val="28"/>
          <w:szCs w:val="28"/>
        </w:rPr>
        <w:t xml:space="preserve"> (</w:t>
      </w:r>
      <w:r w:rsidRPr="007A628F">
        <w:rPr>
          <w:i/>
          <w:sz w:val="28"/>
          <w:szCs w:val="28"/>
        </w:rPr>
        <w:t>директора, договоры</w:t>
      </w:r>
      <w:r w:rsidRPr="007A628F">
        <w:rPr>
          <w:sz w:val="28"/>
          <w:szCs w:val="28"/>
        </w:rPr>
        <w:t xml:space="preserve">); </w:t>
      </w:r>
      <w:proofErr w:type="spellStart"/>
      <w:r w:rsidRPr="007A628F">
        <w:rPr>
          <w:sz w:val="28"/>
          <w:szCs w:val="28"/>
        </w:rPr>
        <w:t>род.п</w:t>
      </w:r>
      <w:proofErr w:type="spellEnd"/>
      <w:r w:rsidRPr="007A628F">
        <w:rPr>
          <w:sz w:val="28"/>
          <w:szCs w:val="28"/>
        </w:rPr>
        <w:t xml:space="preserve">. мн.ч. существительных м. и ср.р. с нулевым окончанием и окончанием </w:t>
      </w:r>
      <w:r w:rsidRPr="007A628F">
        <w:rPr>
          <w:i/>
          <w:sz w:val="28"/>
          <w:szCs w:val="28"/>
        </w:rPr>
        <w:t>–</w:t>
      </w:r>
      <w:proofErr w:type="spellStart"/>
      <w:r w:rsidRPr="007A628F">
        <w:rPr>
          <w:i/>
          <w:sz w:val="28"/>
          <w:szCs w:val="28"/>
        </w:rPr>
        <w:t>ов</w:t>
      </w:r>
      <w:proofErr w:type="spellEnd"/>
      <w:r w:rsidRPr="007A628F">
        <w:rPr>
          <w:sz w:val="28"/>
          <w:szCs w:val="28"/>
        </w:rPr>
        <w:t xml:space="preserve"> (</w:t>
      </w:r>
      <w:r w:rsidRPr="007A628F">
        <w:rPr>
          <w:i/>
          <w:sz w:val="28"/>
          <w:szCs w:val="28"/>
        </w:rPr>
        <w:t>баклажанов, яблок, гектаров, носков, чулок</w:t>
      </w:r>
      <w:r w:rsidRPr="007A628F">
        <w:rPr>
          <w:sz w:val="28"/>
          <w:szCs w:val="28"/>
        </w:rPr>
        <w:t xml:space="preserve">); </w:t>
      </w:r>
      <w:proofErr w:type="spellStart"/>
      <w:r w:rsidRPr="007A628F">
        <w:rPr>
          <w:sz w:val="28"/>
          <w:szCs w:val="28"/>
        </w:rPr>
        <w:t>род.п</w:t>
      </w:r>
      <w:proofErr w:type="spellEnd"/>
      <w:r w:rsidRPr="007A628F">
        <w:rPr>
          <w:sz w:val="28"/>
          <w:szCs w:val="28"/>
        </w:rPr>
        <w:t xml:space="preserve">. мн.ч. существительных ж.р. на </w:t>
      </w:r>
      <w:r w:rsidRPr="007A628F">
        <w:rPr>
          <w:i/>
          <w:sz w:val="28"/>
          <w:szCs w:val="28"/>
        </w:rPr>
        <w:t>–</w:t>
      </w:r>
      <w:proofErr w:type="spellStart"/>
      <w:r w:rsidRPr="007A628F">
        <w:rPr>
          <w:i/>
          <w:sz w:val="28"/>
          <w:szCs w:val="28"/>
        </w:rPr>
        <w:t>ня</w:t>
      </w:r>
      <w:proofErr w:type="spellEnd"/>
      <w:r w:rsidRPr="007A628F">
        <w:rPr>
          <w:sz w:val="28"/>
          <w:szCs w:val="28"/>
        </w:rPr>
        <w:t xml:space="preserve"> (</w:t>
      </w:r>
      <w:r w:rsidRPr="007A628F">
        <w:rPr>
          <w:i/>
          <w:sz w:val="28"/>
          <w:szCs w:val="28"/>
        </w:rPr>
        <w:t xml:space="preserve">басен, вишен, богинь, </w:t>
      </w:r>
      <w:proofErr w:type="spellStart"/>
      <w:r w:rsidRPr="007A628F">
        <w:rPr>
          <w:i/>
          <w:sz w:val="28"/>
          <w:szCs w:val="28"/>
        </w:rPr>
        <w:t>тихонь</w:t>
      </w:r>
      <w:proofErr w:type="spellEnd"/>
      <w:r w:rsidRPr="007A628F">
        <w:rPr>
          <w:i/>
          <w:sz w:val="28"/>
          <w:szCs w:val="28"/>
        </w:rPr>
        <w:t>, кухонь</w:t>
      </w:r>
      <w:r w:rsidRPr="007A628F">
        <w:rPr>
          <w:sz w:val="28"/>
          <w:szCs w:val="28"/>
        </w:rPr>
        <w:t xml:space="preserve">); </w:t>
      </w:r>
      <w:proofErr w:type="spellStart"/>
      <w:r w:rsidRPr="007A628F">
        <w:rPr>
          <w:sz w:val="28"/>
          <w:szCs w:val="28"/>
        </w:rPr>
        <w:t>тв.п.мн.ч</w:t>
      </w:r>
      <w:proofErr w:type="spellEnd"/>
      <w:r w:rsidRPr="007A628F">
        <w:rPr>
          <w:sz w:val="28"/>
          <w:szCs w:val="28"/>
        </w:rPr>
        <w:t xml:space="preserve">. существительных III склонения; </w:t>
      </w:r>
      <w:proofErr w:type="spellStart"/>
      <w:r w:rsidRPr="007A628F">
        <w:rPr>
          <w:sz w:val="28"/>
          <w:szCs w:val="28"/>
        </w:rPr>
        <w:t>род</w:t>
      </w:r>
      <w:proofErr w:type="gramStart"/>
      <w:r w:rsidRPr="007A628F">
        <w:rPr>
          <w:sz w:val="28"/>
          <w:szCs w:val="28"/>
        </w:rPr>
        <w:t>.п</w:t>
      </w:r>
      <w:proofErr w:type="gramEnd"/>
      <w:r w:rsidRPr="007A628F">
        <w:rPr>
          <w:sz w:val="28"/>
          <w:szCs w:val="28"/>
        </w:rPr>
        <w:t>.ед.ч</w:t>
      </w:r>
      <w:proofErr w:type="spellEnd"/>
      <w:r w:rsidRPr="007A628F">
        <w:rPr>
          <w:sz w:val="28"/>
          <w:szCs w:val="28"/>
        </w:rPr>
        <w:t>. существительных м.р. (</w:t>
      </w:r>
      <w:r w:rsidRPr="007A628F">
        <w:rPr>
          <w:i/>
          <w:sz w:val="28"/>
          <w:szCs w:val="28"/>
        </w:rPr>
        <w:t>стакан чая – стакан чаю</w:t>
      </w:r>
      <w:r w:rsidRPr="007A628F">
        <w:rPr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>Типичные грамматические ошибки в речи.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7A628F">
        <w:rPr>
          <w:i/>
          <w:sz w:val="28"/>
          <w:szCs w:val="28"/>
        </w:rPr>
        <w:t>в санаторий – не «санаторию», стукнуть т</w:t>
      </w:r>
      <w:r w:rsidRPr="007A628F">
        <w:rPr>
          <w:b/>
          <w:i/>
          <w:sz w:val="28"/>
          <w:szCs w:val="28"/>
        </w:rPr>
        <w:t>у</w:t>
      </w:r>
      <w:r w:rsidRPr="007A628F">
        <w:rPr>
          <w:i/>
          <w:sz w:val="28"/>
          <w:szCs w:val="28"/>
        </w:rPr>
        <w:t>флей – не «</w:t>
      </w:r>
      <w:proofErr w:type="spellStart"/>
      <w:r w:rsidRPr="007A628F">
        <w:rPr>
          <w:i/>
          <w:sz w:val="28"/>
          <w:szCs w:val="28"/>
        </w:rPr>
        <w:t>т</w:t>
      </w:r>
      <w:r w:rsidRPr="007A628F">
        <w:rPr>
          <w:b/>
          <w:i/>
          <w:sz w:val="28"/>
          <w:szCs w:val="28"/>
        </w:rPr>
        <w:t>у</w:t>
      </w:r>
      <w:r w:rsidRPr="007A628F">
        <w:rPr>
          <w:i/>
          <w:sz w:val="28"/>
          <w:szCs w:val="28"/>
        </w:rPr>
        <w:t>флем</w:t>
      </w:r>
      <w:proofErr w:type="spellEnd"/>
      <w:r w:rsidRPr="007A628F">
        <w:rPr>
          <w:i/>
          <w:sz w:val="28"/>
          <w:szCs w:val="28"/>
        </w:rPr>
        <w:t>»</w:t>
      </w:r>
      <w:r w:rsidRPr="007A628F">
        <w:rPr>
          <w:sz w:val="28"/>
          <w:szCs w:val="28"/>
        </w:rPr>
        <w:t>), родом существительного (</w:t>
      </w:r>
      <w:r w:rsidRPr="007A628F">
        <w:rPr>
          <w:i/>
          <w:sz w:val="28"/>
          <w:szCs w:val="28"/>
        </w:rPr>
        <w:t>красного платья – не «</w:t>
      </w:r>
      <w:proofErr w:type="spellStart"/>
      <w:r w:rsidRPr="007A628F">
        <w:rPr>
          <w:i/>
          <w:sz w:val="28"/>
          <w:szCs w:val="28"/>
        </w:rPr>
        <w:t>платьи</w:t>
      </w:r>
      <w:proofErr w:type="spellEnd"/>
      <w:r w:rsidRPr="007A628F">
        <w:rPr>
          <w:sz w:val="28"/>
          <w:szCs w:val="28"/>
        </w:rPr>
        <w:t>»), принадлежностью к разряду – одушевленности – неодушевленности (</w:t>
      </w:r>
      <w:r w:rsidRPr="007A628F">
        <w:rPr>
          <w:i/>
          <w:sz w:val="28"/>
          <w:szCs w:val="28"/>
        </w:rPr>
        <w:t>смотреть на спутника – смотреть на спутник</w:t>
      </w:r>
      <w:r w:rsidRPr="007A628F">
        <w:rPr>
          <w:sz w:val="28"/>
          <w:szCs w:val="28"/>
        </w:rPr>
        <w:t>), особенностями окончаний форм множественного числа (</w:t>
      </w:r>
      <w:r w:rsidRPr="007A628F">
        <w:rPr>
          <w:i/>
          <w:sz w:val="28"/>
          <w:szCs w:val="28"/>
        </w:rPr>
        <w:t>чулок, носков, апельсинов, мандаринов, профессора, паспорта и т. д</w:t>
      </w:r>
      <w:r w:rsidRPr="007A628F">
        <w:rPr>
          <w:sz w:val="28"/>
          <w:szCs w:val="28"/>
        </w:rPr>
        <w:t>.).</w:t>
      </w:r>
      <w:proofErr w:type="gramEnd"/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628F">
        <w:rPr>
          <w:sz w:val="28"/>
          <w:szCs w:val="28"/>
        </w:rPr>
        <w:t>Нормы употребления имен прилагательных в формах сравнительной степени (</w:t>
      </w:r>
      <w:r w:rsidRPr="007A628F">
        <w:rPr>
          <w:i/>
          <w:sz w:val="28"/>
          <w:szCs w:val="28"/>
        </w:rPr>
        <w:t>ближайший – не «самый ближайший»</w:t>
      </w:r>
      <w:r w:rsidRPr="007A628F">
        <w:rPr>
          <w:sz w:val="28"/>
          <w:szCs w:val="28"/>
        </w:rPr>
        <w:t>), в краткой форме (</w:t>
      </w:r>
      <w:r w:rsidRPr="007A628F">
        <w:rPr>
          <w:i/>
          <w:sz w:val="28"/>
          <w:szCs w:val="28"/>
        </w:rPr>
        <w:t>медлен – медленен, торжествен – торжественен</w:t>
      </w:r>
      <w:r w:rsidRPr="007A628F">
        <w:rPr>
          <w:sz w:val="28"/>
          <w:szCs w:val="28"/>
        </w:rPr>
        <w:t>).</w:t>
      </w:r>
      <w:proofErr w:type="gramEnd"/>
    </w:p>
    <w:p w:rsidR="00C245C4" w:rsidRPr="007A628F" w:rsidRDefault="00C245C4" w:rsidP="007A62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628F">
        <w:rPr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Речевой этикет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A628F" w:rsidRDefault="00C245C4" w:rsidP="007A628F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7A628F">
        <w:rPr>
          <w:rFonts w:eastAsia="Calibri"/>
          <w:b/>
          <w:sz w:val="28"/>
          <w:szCs w:val="28"/>
        </w:rPr>
        <w:lastRenderedPageBreak/>
        <w:t>Раздел 3. Речь.</w:t>
      </w:r>
      <w:r w:rsidR="00B305B8" w:rsidRPr="007A628F">
        <w:rPr>
          <w:rFonts w:eastAsia="Calibri"/>
          <w:b/>
          <w:sz w:val="28"/>
          <w:szCs w:val="28"/>
        </w:rPr>
        <w:t xml:space="preserve"> Речевая деятельность. Текст (6</w:t>
      </w:r>
      <w:r w:rsidRPr="007A628F">
        <w:rPr>
          <w:rFonts w:eastAsia="Calibri"/>
          <w:b/>
          <w:sz w:val="28"/>
          <w:szCs w:val="28"/>
        </w:rPr>
        <w:t xml:space="preserve"> ч)</w:t>
      </w:r>
    </w:p>
    <w:p w:rsidR="00C245C4" w:rsidRPr="007A628F" w:rsidRDefault="00C245C4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Язык и речь. Виды речевой деятельности</w:t>
      </w:r>
      <w:r w:rsidRPr="007A628F">
        <w:rPr>
          <w:b/>
          <w:sz w:val="28"/>
          <w:szCs w:val="28"/>
        </w:rPr>
        <w:tab/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Эффективные приёмы чтения. </w:t>
      </w:r>
      <w:proofErr w:type="spellStart"/>
      <w:r w:rsidRPr="007A628F">
        <w:rPr>
          <w:sz w:val="28"/>
          <w:szCs w:val="28"/>
        </w:rPr>
        <w:t>Предтекстовый</w:t>
      </w:r>
      <w:proofErr w:type="spellEnd"/>
      <w:r w:rsidRPr="007A628F">
        <w:rPr>
          <w:sz w:val="28"/>
          <w:szCs w:val="28"/>
        </w:rPr>
        <w:t xml:space="preserve">, </w:t>
      </w:r>
      <w:proofErr w:type="gramStart"/>
      <w:r w:rsidRPr="007A628F">
        <w:rPr>
          <w:sz w:val="28"/>
          <w:szCs w:val="28"/>
        </w:rPr>
        <w:t>текстовый</w:t>
      </w:r>
      <w:proofErr w:type="gramEnd"/>
      <w:r w:rsidRPr="007A628F">
        <w:rPr>
          <w:sz w:val="28"/>
          <w:szCs w:val="28"/>
        </w:rPr>
        <w:t xml:space="preserve"> и </w:t>
      </w:r>
      <w:proofErr w:type="spellStart"/>
      <w:r w:rsidRPr="007A628F">
        <w:rPr>
          <w:sz w:val="28"/>
          <w:szCs w:val="28"/>
        </w:rPr>
        <w:t>послетекстовый</w:t>
      </w:r>
      <w:proofErr w:type="spellEnd"/>
      <w:r w:rsidRPr="007A628F">
        <w:rPr>
          <w:sz w:val="28"/>
          <w:szCs w:val="28"/>
        </w:rPr>
        <w:t xml:space="preserve"> этапы работы.</w:t>
      </w:r>
    </w:p>
    <w:p w:rsidR="00C245C4" w:rsidRPr="007A628F" w:rsidRDefault="00C245C4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Текст как единица языка и речи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A628F" w:rsidRDefault="00C245C4" w:rsidP="007A628F">
      <w:pPr>
        <w:spacing w:line="360" w:lineRule="auto"/>
        <w:ind w:firstLine="709"/>
        <w:rPr>
          <w:sz w:val="28"/>
          <w:szCs w:val="28"/>
        </w:rPr>
      </w:pPr>
      <w:r w:rsidRPr="007A628F">
        <w:rPr>
          <w:b/>
          <w:sz w:val="28"/>
          <w:szCs w:val="28"/>
        </w:rPr>
        <w:t>Функциональные разновидности языка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Разговорная речь. Рассказ о событии, «</w:t>
      </w:r>
      <w:proofErr w:type="gramStart"/>
      <w:r w:rsidRPr="007A628F">
        <w:rPr>
          <w:sz w:val="28"/>
          <w:szCs w:val="28"/>
        </w:rPr>
        <w:t>бывальщины</w:t>
      </w:r>
      <w:proofErr w:type="gramEnd"/>
      <w:r w:rsidRPr="007A628F">
        <w:rPr>
          <w:sz w:val="28"/>
          <w:szCs w:val="28"/>
        </w:rPr>
        <w:t>».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Учебно-научный стиль. Словарная статья, её строение.</w:t>
      </w:r>
      <w:r w:rsidR="00B57445" w:rsidRPr="007A628F">
        <w:rPr>
          <w:sz w:val="28"/>
          <w:szCs w:val="28"/>
        </w:rPr>
        <w:t xml:space="preserve"> </w:t>
      </w:r>
      <w:r w:rsidRPr="007A628F">
        <w:rPr>
          <w:sz w:val="28"/>
          <w:szCs w:val="28"/>
        </w:rPr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Публицистический стиль. Устное выступление. </w:t>
      </w:r>
    </w:p>
    <w:p w:rsidR="00C245C4" w:rsidRPr="007A628F" w:rsidRDefault="00C245C4" w:rsidP="007A628F">
      <w:pPr>
        <w:spacing w:line="360" w:lineRule="auto"/>
        <w:ind w:firstLine="709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Язык художественной литературы. Описание внешности человека.</w:t>
      </w:r>
    </w:p>
    <w:p w:rsidR="00C245C4" w:rsidRPr="007A628F" w:rsidRDefault="00B305B8" w:rsidP="007A628F">
      <w:pPr>
        <w:spacing w:line="360" w:lineRule="auto"/>
        <w:ind w:firstLine="709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Резерв учебного времени – 1</w:t>
      </w:r>
      <w:r w:rsidR="00C245C4" w:rsidRPr="007A628F">
        <w:rPr>
          <w:b/>
          <w:sz w:val="28"/>
          <w:szCs w:val="28"/>
        </w:rPr>
        <w:t xml:space="preserve"> ч.</w:t>
      </w:r>
    </w:p>
    <w:p w:rsidR="001F0857" w:rsidRPr="007A628F" w:rsidRDefault="001F0857" w:rsidP="007A628F">
      <w:pPr>
        <w:spacing w:line="360" w:lineRule="auto"/>
        <w:ind w:firstLine="709"/>
        <w:rPr>
          <w:b/>
          <w:strike/>
          <w:sz w:val="28"/>
          <w:szCs w:val="28"/>
        </w:rPr>
      </w:pPr>
    </w:p>
    <w:p w:rsidR="00BA042D" w:rsidRPr="007A628F" w:rsidRDefault="00BA042D" w:rsidP="007A628F">
      <w:pPr>
        <w:spacing w:line="360" w:lineRule="auto"/>
        <w:rPr>
          <w:sz w:val="28"/>
          <w:szCs w:val="28"/>
        </w:rPr>
      </w:pPr>
    </w:p>
    <w:p w:rsidR="00BA042D" w:rsidRPr="007A628F" w:rsidRDefault="00BA042D" w:rsidP="007A628F">
      <w:pPr>
        <w:spacing w:before="30" w:after="30" w:line="360" w:lineRule="auto"/>
        <w:jc w:val="center"/>
        <w:outlineLvl w:val="0"/>
        <w:rPr>
          <w:b/>
          <w:i/>
          <w:iCs/>
          <w:kern w:val="36"/>
          <w:sz w:val="28"/>
          <w:szCs w:val="28"/>
        </w:rPr>
      </w:pPr>
      <w:r w:rsidRPr="007A628F">
        <w:rPr>
          <w:b/>
          <w:i/>
          <w:iCs/>
          <w:kern w:val="36"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2"/>
        <w:gridCol w:w="6140"/>
        <w:gridCol w:w="991"/>
      </w:tblGrid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>Кол</w:t>
            </w:r>
            <w:proofErr w:type="gramStart"/>
            <w:r w:rsidRPr="007A628F">
              <w:rPr>
                <w:b/>
                <w:sz w:val="28"/>
                <w:szCs w:val="28"/>
              </w:rPr>
              <w:t>.</w:t>
            </w:r>
            <w:proofErr w:type="gramEnd"/>
            <w:r w:rsidRPr="007A628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A628F">
              <w:rPr>
                <w:b/>
                <w:sz w:val="28"/>
                <w:szCs w:val="28"/>
              </w:rPr>
              <w:t>ч</w:t>
            </w:r>
            <w:proofErr w:type="gramEnd"/>
            <w:r w:rsidRPr="007A628F">
              <w:rPr>
                <w:b/>
                <w:sz w:val="28"/>
                <w:szCs w:val="28"/>
              </w:rPr>
              <w:t>асов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 xml:space="preserve">Язык и культура </w:t>
            </w:r>
          </w:p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 xml:space="preserve">Культура </w:t>
            </w:r>
            <w:r w:rsidRPr="007A628F">
              <w:rPr>
                <w:b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lastRenderedPageBreak/>
              <w:t xml:space="preserve">Русская орфоэпия. Стилистические особенности </w:t>
            </w:r>
            <w:r w:rsidRPr="007A628F">
              <w:rPr>
                <w:sz w:val="28"/>
                <w:szCs w:val="28"/>
              </w:rPr>
              <w:lastRenderedPageBreak/>
              <w:t>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lastRenderedPageBreak/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Язык и речь.</w:t>
            </w:r>
            <w:r w:rsidRPr="007A628F">
              <w:rPr>
                <w:b/>
                <w:sz w:val="28"/>
                <w:szCs w:val="28"/>
              </w:rPr>
              <w:t xml:space="preserve"> </w:t>
            </w:r>
            <w:r w:rsidRPr="007A628F">
              <w:rPr>
                <w:sz w:val="28"/>
                <w:szCs w:val="28"/>
              </w:rPr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Функциональные разновидности языка. Разговорная речь. Рассказ о событии, «</w:t>
            </w:r>
            <w:proofErr w:type="gramStart"/>
            <w:r w:rsidRPr="007A628F">
              <w:rPr>
                <w:sz w:val="28"/>
                <w:szCs w:val="28"/>
              </w:rPr>
              <w:t>бывальщины</w:t>
            </w:r>
            <w:proofErr w:type="gramEnd"/>
            <w:r w:rsidRPr="007A628F">
              <w:rPr>
                <w:sz w:val="28"/>
                <w:szCs w:val="28"/>
              </w:rPr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 xml:space="preserve">Научное сообщение </w:t>
            </w:r>
            <w:proofErr w:type="gramStart"/>
            <w:r w:rsidRPr="007A628F">
              <w:rPr>
                <w:sz w:val="28"/>
                <w:szCs w:val="28"/>
              </w:rPr>
              <w:t xml:space="preserve">( </w:t>
            </w:r>
            <w:proofErr w:type="gramEnd"/>
            <w:r w:rsidRPr="007A628F">
              <w:rPr>
                <w:sz w:val="28"/>
                <w:szCs w:val="28"/>
              </w:rPr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BA042D" w:rsidRPr="007A628F" w:rsidTr="004164A9">
        <w:tc>
          <w:tcPr>
            <w:tcW w:w="534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A628F" w:rsidRDefault="00BA042D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F">
              <w:rPr>
                <w:sz w:val="28"/>
                <w:szCs w:val="28"/>
              </w:rPr>
              <w:t>1</w:t>
            </w:r>
          </w:p>
        </w:tc>
      </w:tr>
      <w:tr w:rsidR="00C32D07" w:rsidRPr="007A628F" w:rsidTr="004164A9">
        <w:tc>
          <w:tcPr>
            <w:tcW w:w="534" w:type="dxa"/>
            <w:shd w:val="clear" w:color="auto" w:fill="auto"/>
          </w:tcPr>
          <w:p w:rsidR="00C32D07" w:rsidRPr="007A628F" w:rsidRDefault="00C32D07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32D07" w:rsidRPr="007A628F" w:rsidRDefault="00C32D07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32D07" w:rsidRPr="007A628F" w:rsidRDefault="00C32D07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C32D07" w:rsidRPr="007A628F" w:rsidRDefault="00C32D07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C32D07" w:rsidRPr="007A628F" w:rsidRDefault="00C32D07" w:rsidP="007A62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C32D07" w:rsidRPr="007A628F" w:rsidRDefault="00C32D07" w:rsidP="007A62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042D" w:rsidRPr="007A628F" w:rsidRDefault="00BA042D" w:rsidP="007A628F">
      <w:pPr>
        <w:spacing w:line="360" w:lineRule="auto"/>
        <w:rPr>
          <w:sz w:val="28"/>
          <w:szCs w:val="28"/>
        </w:rPr>
      </w:pPr>
    </w:p>
    <w:p w:rsidR="00BA042D" w:rsidRPr="007A628F" w:rsidRDefault="000A640B" w:rsidP="007A628F">
      <w:pPr>
        <w:spacing w:before="30" w:after="30" w:line="360" w:lineRule="auto"/>
        <w:jc w:val="center"/>
        <w:outlineLvl w:val="0"/>
        <w:rPr>
          <w:b/>
          <w:i/>
          <w:iCs/>
          <w:kern w:val="36"/>
          <w:sz w:val="28"/>
          <w:szCs w:val="28"/>
        </w:rPr>
      </w:pPr>
      <w:r w:rsidRPr="007A628F">
        <w:rPr>
          <w:b/>
          <w:i/>
          <w:iCs/>
          <w:kern w:val="36"/>
          <w:sz w:val="28"/>
          <w:szCs w:val="28"/>
        </w:rPr>
        <w:t xml:space="preserve"> </w:t>
      </w:r>
    </w:p>
    <w:p w:rsidR="00C42BA0" w:rsidRPr="007A628F" w:rsidRDefault="00C42BA0" w:rsidP="007A62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A628F">
        <w:rPr>
          <w:b/>
          <w:bCs/>
          <w:sz w:val="28"/>
          <w:szCs w:val="28"/>
        </w:rPr>
        <w:t>Примерные темы проектных и исследовательских работ</w:t>
      </w:r>
    </w:p>
    <w:p w:rsidR="00C42BA0" w:rsidRPr="007A628F" w:rsidRDefault="004E4310" w:rsidP="007A628F">
      <w:pPr>
        <w:spacing w:line="360" w:lineRule="auto"/>
        <w:ind w:firstLine="709"/>
        <w:jc w:val="center"/>
        <w:rPr>
          <w:sz w:val="28"/>
          <w:szCs w:val="28"/>
        </w:rPr>
      </w:pPr>
      <w:r w:rsidRPr="007A628F">
        <w:rPr>
          <w:b/>
          <w:bCs/>
          <w:sz w:val="28"/>
          <w:szCs w:val="28"/>
        </w:rPr>
        <w:t xml:space="preserve">5 – 6 </w:t>
      </w:r>
      <w:r w:rsidR="00C42BA0" w:rsidRPr="007A628F">
        <w:rPr>
          <w:b/>
          <w:bCs/>
          <w:sz w:val="28"/>
          <w:szCs w:val="28"/>
        </w:rPr>
        <w:t>класс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Простор как одна из главных ценностей в русской языковой картине мира.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Образ человека в языке: слова-концепты дух и душа.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Из этимологии фразеологизмов.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Из истории русских имён.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lastRenderedPageBreak/>
        <w:t xml:space="preserve">Русские пословицы и поговорки о гостеприимстве и хлебосольстве. 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О происхождении фразеологизмов. Источники фразеологизмов.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7A628F" w:rsidRDefault="00C42BA0" w:rsidP="007A628F">
      <w:pPr>
        <w:spacing w:line="360" w:lineRule="auto"/>
        <w:jc w:val="both"/>
        <w:rPr>
          <w:sz w:val="28"/>
          <w:szCs w:val="28"/>
        </w:rPr>
      </w:pPr>
      <w:r w:rsidRPr="007A628F">
        <w:rPr>
          <w:sz w:val="28"/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90345F" w:rsidRPr="007A628F" w:rsidRDefault="000A640B" w:rsidP="007A628F">
      <w:pPr>
        <w:spacing w:line="360" w:lineRule="auto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 xml:space="preserve"> </w:t>
      </w:r>
    </w:p>
    <w:p w:rsidR="0007192C" w:rsidRPr="007A628F" w:rsidRDefault="000A640B" w:rsidP="007A628F">
      <w:pPr>
        <w:tabs>
          <w:tab w:val="left" w:pos="7410"/>
        </w:tabs>
        <w:spacing w:line="360" w:lineRule="auto"/>
        <w:ind w:right="273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 xml:space="preserve">                       </w:t>
      </w:r>
      <w:r w:rsidR="0007192C" w:rsidRPr="007A628F">
        <w:rPr>
          <w:b/>
          <w:sz w:val="28"/>
          <w:szCs w:val="28"/>
        </w:rPr>
        <w:t>УЧЕБНО-МЕТОДИЧЕСКОЕ ОБЕСПЕЧЕНИЕ</w:t>
      </w:r>
    </w:p>
    <w:p w:rsidR="0007192C" w:rsidRPr="007A628F" w:rsidRDefault="0007192C" w:rsidP="007A628F">
      <w:pPr>
        <w:tabs>
          <w:tab w:val="left" w:pos="7410"/>
        </w:tabs>
        <w:spacing w:line="360" w:lineRule="auto"/>
        <w:ind w:left="426" w:right="273"/>
        <w:rPr>
          <w:b/>
          <w:sz w:val="28"/>
          <w:szCs w:val="28"/>
        </w:rPr>
      </w:pPr>
    </w:p>
    <w:p w:rsidR="0007192C" w:rsidRPr="007A628F" w:rsidRDefault="0007192C" w:rsidP="007A628F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7A628F">
        <w:rPr>
          <w:sz w:val="28"/>
          <w:szCs w:val="28"/>
        </w:rPr>
        <w:t>Альбеткова</w:t>
      </w:r>
      <w:proofErr w:type="spellEnd"/>
      <w:r w:rsidRPr="007A628F">
        <w:rPr>
          <w:sz w:val="28"/>
          <w:szCs w:val="28"/>
        </w:rPr>
        <w:t xml:space="preserve"> Р.И. Русская словесность: От слова к словесности. 9 класс. – М.: Дрофа, 2006.</w:t>
      </w:r>
    </w:p>
    <w:p w:rsidR="0007192C" w:rsidRPr="007A628F" w:rsidRDefault="0007192C" w:rsidP="007A628F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7A628F" w:rsidRDefault="0007192C" w:rsidP="007A628F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7A628F">
        <w:rPr>
          <w:sz w:val="28"/>
          <w:szCs w:val="28"/>
        </w:rPr>
        <w:t>Альбеткова</w:t>
      </w:r>
      <w:proofErr w:type="spellEnd"/>
      <w:r w:rsidRPr="007A628F">
        <w:rPr>
          <w:sz w:val="28"/>
          <w:szCs w:val="28"/>
        </w:rPr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7A628F" w:rsidRDefault="0007192C" w:rsidP="007A628F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7A628F" w:rsidRDefault="0007192C" w:rsidP="007A628F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7A628F">
        <w:rPr>
          <w:sz w:val="28"/>
          <w:szCs w:val="28"/>
        </w:rPr>
        <w:t>Жердева</w:t>
      </w:r>
      <w:proofErr w:type="spellEnd"/>
      <w:r w:rsidRPr="007A628F">
        <w:rPr>
          <w:sz w:val="28"/>
          <w:szCs w:val="28"/>
        </w:rPr>
        <w:t xml:space="preserve"> Л.А. Русский язык в средней школе</w:t>
      </w:r>
      <w:proofErr w:type="gramStart"/>
      <w:r w:rsidRPr="007A628F">
        <w:rPr>
          <w:sz w:val="28"/>
          <w:szCs w:val="28"/>
        </w:rPr>
        <w:t>.К</w:t>
      </w:r>
      <w:proofErr w:type="gramEnd"/>
      <w:r w:rsidRPr="007A628F">
        <w:rPr>
          <w:sz w:val="28"/>
          <w:szCs w:val="28"/>
        </w:rPr>
        <w:t>арточки-задания.-М.:Владос,2000.</w:t>
      </w:r>
    </w:p>
    <w:p w:rsidR="0007192C" w:rsidRPr="007A628F" w:rsidRDefault="0007192C" w:rsidP="007A628F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7A628F" w:rsidRDefault="0007192C" w:rsidP="007A628F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r w:rsidRPr="007A628F">
        <w:rPr>
          <w:sz w:val="28"/>
          <w:szCs w:val="28"/>
        </w:rPr>
        <w:t xml:space="preserve">На берегах </w:t>
      </w:r>
      <w:proofErr w:type="spellStart"/>
      <w:r w:rsidRPr="007A628F">
        <w:rPr>
          <w:sz w:val="28"/>
          <w:szCs w:val="28"/>
        </w:rPr>
        <w:t>Лингвинии</w:t>
      </w:r>
      <w:proofErr w:type="spellEnd"/>
      <w:r w:rsidRPr="007A628F">
        <w:rPr>
          <w:sz w:val="28"/>
          <w:szCs w:val="28"/>
        </w:rPr>
        <w:t>. Занимательный задачник по русскому языку-М.: Просвещение 1996.</w:t>
      </w:r>
    </w:p>
    <w:p w:rsidR="0007192C" w:rsidRPr="007A628F" w:rsidRDefault="0007192C" w:rsidP="007A628F">
      <w:pPr>
        <w:spacing w:line="360" w:lineRule="auto"/>
        <w:ind w:left="426" w:right="273" w:hanging="426"/>
        <w:rPr>
          <w:sz w:val="28"/>
          <w:szCs w:val="28"/>
        </w:rPr>
      </w:pPr>
      <w:r w:rsidRPr="007A628F">
        <w:rPr>
          <w:sz w:val="28"/>
          <w:szCs w:val="28"/>
        </w:rPr>
        <w:t xml:space="preserve">      </w:t>
      </w:r>
    </w:p>
    <w:p w:rsidR="0007192C" w:rsidRPr="007A628F" w:rsidRDefault="0007192C" w:rsidP="007A628F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7A628F" w:rsidRDefault="0007192C" w:rsidP="007A628F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7A628F" w:rsidRDefault="0007192C" w:rsidP="007A628F">
      <w:pPr>
        <w:spacing w:line="360" w:lineRule="auto"/>
        <w:ind w:left="426" w:right="273"/>
        <w:jc w:val="center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МАТЕРИАЛЬНО-ТЕХНИЧЕСКОЕ ОБЕСПЕЧЕНИЕ</w:t>
      </w:r>
    </w:p>
    <w:p w:rsidR="0007192C" w:rsidRPr="007A628F" w:rsidRDefault="0007192C" w:rsidP="007A628F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7A628F" w:rsidRDefault="0007192C" w:rsidP="007A628F">
      <w:pPr>
        <w:numPr>
          <w:ilvl w:val="0"/>
          <w:numId w:val="8"/>
        </w:numPr>
        <w:suppressAutoHyphens/>
        <w:spacing w:line="360" w:lineRule="auto"/>
        <w:ind w:left="426" w:right="273" w:hanging="426"/>
        <w:rPr>
          <w:b/>
          <w:sz w:val="28"/>
          <w:szCs w:val="28"/>
        </w:rPr>
      </w:pPr>
      <w:r w:rsidRPr="007A628F">
        <w:rPr>
          <w:b/>
          <w:sz w:val="28"/>
          <w:szCs w:val="28"/>
        </w:rPr>
        <w:t>Компьютер</w:t>
      </w:r>
    </w:p>
    <w:p w:rsidR="0007192C" w:rsidRPr="007A628F" w:rsidRDefault="0007192C" w:rsidP="007A628F">
      <w:pPr>
        <w:spacing w:line="360" w:lineRule="auto"/>
        <w:ind w:left="426" w:right="273"/>
        <w:rPr>
          <w:sz w:val="28"/>
          <w:szCs w:val="28"/>
        </w:rPr>
      </w:pPr>
    </w:p>
    <w:p w:rsidR="004E4310" w:rsidRPr="007A628F" w:rsidRDefault="004E4310" w:rsidP="007A628F">
      <w:pPr>
        <w:spacing w:line="360" w:lineRule="auto"/>
        <w:jc w:val="both"/>
        <w:rPr>
          <w:b/>
          <w:sz w:val="28"/>
          <w:szCs w:val="28"/>
        </w:rPr>
      </w:pPr>
    </w:p>
    <w:sectPr w:rsidR="004E4310" w:rsidRPr="007A628F" w:rsidSect="004904E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9A34C4"/>
    <w:multiLevelType w:val="hybridMultilevel"/>
    <w:tmpl w:val="F9D2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0A640B"/>
    <w:rsid w:val="00104738"/>
    <w:rsid w:val="00141F03"/>
    <w:rsid w:val="00175D74"/>
    <w:rsid w:val="001930BB"/>
    <w:rsid w:val="001F0857"/>
    <w:rsid w:val="00214FE9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04EA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51A83"/>
    <w:rsid w:val="007A3FCC"/>
    <w:rsid w:val="007A628F"/>
    <w:rsid w:val="007B0191"/>
    <w:rsid w:val="007E5AE3"/>
    <w:rsid w:val="0083432E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67B2E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2D07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0745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9142A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3867-EAB8-4C33-89CA-24CA14E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k15</cp:lastModifiedBy>
  <cp:revision>19</cp:revision>
  <dcterms:created xsi:type="dcterms:W3CDTF">2018-11-01T04:49:00Z</dcterms:created>
  <dcterms:modified xsi:type="dcterms:W3CDTF">2021-06-08T02:43:00Z</dcterms:modified>
</cp:coreProperties>
</file>