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7554" w:rsidRPr="00D76A88" w:rsidRDefault="002A54B5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7E59A9">
        <w:rPr>
          <w:rFonts w:ascii="Times New Roman" w:hAnsi="Times New Roman"/>
          <w:b/>
          <w:bCs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2.2pt;height:501.35pt" o:ole="">
            <v:imagedata r:id="rId9" o:title=""/>
          </v:shape>
          <o:OLEObject Type="Embed" ProgID="AcroExch.Document.DC" ShapeID="_x0000_i1030" DrawAspect="Content" ObjectID="_1693802547" r:id="rId10"/>
        </w:object>
      </w:r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55pt;margin-top:367.25pt;width:120.55pt;height:21.3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AA21DF" w:rsidRPr="00AA21DF" w:rsidRDefault="00AA21D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AA21DF">
                    <w:rPr>
                      <w:rFonts w:ascii="Times New Roman" w:hAnsi="Times New Roman"/>
                      <w:b/>
                      <w:sz w:val="28"/>
                    </w:rPr>
                    <w:t>СРЕДНЕГО</w:t>
                  </w:r>
                </w:p>
              </w:txbxContent>
            </v:textbox>
          </v:shape>
        </w:pict>
      </w:r>
    </w:p>
    <w:p w:rsidR="00437554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59A9" w:rsidRDefault="007E59A9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59A9" w:rsidRDefault="007E59A9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59A9" w:rsidRDefault="007E59A9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59A9" w:rsidRPr="00CA4E97" w:rsidRDefault="007E59A9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58E2" w:rsidRPr="00007C91" w:rsidRDefault="00C258E2" w:rsidP="0000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42A">
        <w:rPr>
          <w:rFonts w:ascii="Times New Roman" w:hAnsi="Times New Roman"/>
          <w:b/>
          <w:bCs/>
          <w:iCs/>
          <w:sz w:val="24"/>
          <w:szCs w:val="24"/>
        </w:rPr>
        <w:t>Пояснительная записка.</w:t>
      </w:r>
    </w:p>
    <w:p w:rsidR="00EF5721" w:rsidRPr="00BA3ED6" w:rsidRDefault="00EF5721" w:rsidP="00BA3ED6">
      <w:pPr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rFonts w:ascii="Times New Roman" w:hAnsi="Times New Roman"/>
          <w:bCs/>
          <w:sz w:val="24"/>
          <w:szCs w:val="24"/>
        </w:rPr>
      </w:pPr>
    </w:p>
    <w:p w:rsidR="00BA3ED6" w:rsidRPr="00D4511E" w:rsidRDefault="00BA3ED6" w:rsidP="00D4511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</w:rPr>
        <w:t>Программа общеобразовательного учебного предмета «Литература» предназначена для изучения литературы в общеобразовательных школах, реализующих образовательную программу среднего общего образования.</w:t>
      </w:r>
    </w:p>
    <w:p w:rsidR="00BA3ED6" w:rsidRPr="00D4511E" w:rsidRDefault="00BA3ED6" w:rsidP="00D4511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«Литература» (базовый уровень) с учетом следующих документов: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>1. Федерального закона от 29.12.2012 № 273-ФЗ «Об образовании в Российской Федерации»;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2. 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3. Федерального государственного образовательного стандарта среднего общего образования: Приказ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4.Приказа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29.12.2014 №1645 «О внесении изменений в приказ Министерства образования и науки Российской Федерации от 17 мая 2012г №413 «Об утверждении федерального государственного образовательного стандарта среднего общего образования (Зарегистрировано в Минюсте России 09.02.2015 №35953)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lastRenderedPageBreak/>
        <w:t xml:space="preserve">5. 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</w:t>
      </w:r>
    </w:p>
    <w:p w:rsidR="007151E2" w:rsidRPr="00D4511E" w:rsidRDefault="00BA3ED6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151E2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Приказ Минобразования России от 24.11.2011 г. № МД 1552/03 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 образования, организации проектной деятельности, моделирования и технического творчества обучающихся».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7. Постановление Главного государственного санитарного врача РФ от 29.12.2010 №189 «санитарно-эпидемиологические требования к условиям и организации обучение в общеобразовательных учреждениях» (СанПиН 2.4.2.2621-10).</w:t>
      </w:r>
    </w:p>
    <w:p w:rsidR="00BA3ED6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Примерной основной образовательной программы среднего общего образования. </w:t>
      </w:r>
      <w:proofErr w:type="gramStart"/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>ОДОБРЕНА</w:t>
      </w:r>
      <w:proofErr w:type="gramEnd"/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</w:t>
      </w:r>
      <w:r w:rsidR="00116EB4" w:rsidRPr="00D4511E">
        <w:rPr>
          <w:rFonts w:ascii="Times New Roman" w:eastAsia="Calibri" w:hAnsi="Times New Roman"/>
          <w:sz w:val="28"/>
          <w:szCs w:val="28"/>
          <w:lang w:eastAsia="en-US"/>
        </w:rPr>
        <w:t>ованию (протокол от 28 июня 2020 г. № 1</w:t>
      </w:r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BA3ED6" w:rsidRPr="00D4511E" w:rsidRDefault="00CD73F0" w:rsidP="00D451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9</w:t>
      </w:r>
      <w:r w:rsidR="00BA3ED6" w:rsidRPr="00D4511E">
        <w:rPr>
          <w:rFonts w:ascii="Times New Roman" w:hAnsi="Times New Roman"/>
          <w:sz w:val="28"/>
          <w:szCs w:val="28"/>
        </w:rPr>
        <w:t>. У</w:t>
      </w:r>
      <w:r w:rsidR="00116EB4" w:rsidRPr="00D4511E">
        <w:rPr>
          <w:rFonts w:ascii="Times New Roman" w:hAnsi="Times New Roman"/>
          <w:sz w:val="28"/>
          <w:szCs w:val="28"/>
        </w:rPr>
        <w:t>чебного плана МБОУ  «СОШ №</w:t>
      </w:r>
      <w:r w:rsidR="00BA3ED6" w:rsidRPr="00D4511E">
        <w:rPr>
          <w:rFonts w:ascii="Times New Roman" w:hAnsi="Times New Roman"/>
          <w:sz w:val="28"/>
          <w:szCs w:val="28"/>
        </w:rPr>
        <w:t>2</w:t>
      </w:r>
      <w:r w:rsidR="00116EB4" w:rsidRPr="00D4511E">
        <w:rPr>
          <w:rFonts w:ascii="Times New Roman" w:hAnsi="Times New Roman"/>
          <w:sz w:val="28"/>
          <w:szCs w:val="28"/>
        </w:rPr>
        <w:t>51</w:t>
      </w:r>
      <w:r w:rsidR="00BA3ED6" w:rsidRPr="00D4511E">
        <w:rPr>
          <w:rFonts w:ascii="Times New Roman" w:hAnsi="Times New Roman"/>
          <w:sz w:val="28"/>
          <w:szCs w:val="28"/>
        </w:rPr>
        <w:t>» г</w:t>
      </w:r>
      <w:proofErr w:type="gramStart"/>
      <w:r w:rsidR="00BA3ED6" w:rsidRPr="00D4511E">
        <w:rPr>
          <w:rFonts w:ascii="Times New Roman" w:hAnsi="Times New Roman"/>
          <w:sz w:val="28"/>
          <w:szCs w:val="28"/>
        </w:rPr>
        <w:t>.</w:t>
      </w:r>
      <w:r w:rsidR="00116EB4" w:rsidRPr="00D4511E">
        <w:rPr>
          <w:rFonts w:ascii="Times New Roman" w:hAnsi="Times New Roman"/>
          <w:sz w:val="28"/>
          <w:szCs w:val="28"/>
        </w:rPr>
        <w:t>Ф</w:t>
      </w:r>
      <w:proofErr w:type="gramEnd"/>
      <w:r w:rsidR="00116EB4" w:rsidRPr="00D4511E">
        <w:rPr>
          <w:rFonts w:ascii="Times New Roman" w:hAnsi="Times New Roman"/>
          <w:sz w:val="28"/>
          <w:szCs w:val="28"/>
        </w:rPr>
        <w:t>окино</w:t>
      </w:r>
      <w:r w:rsidR="00BA3ED6" w:rsidRPr="00D4511E">
        <w:rPr>
          <w:rFonts w:ascii="Times New Roman" w:hAnsi="Times New Roman"/>
          <w:sz w:val="28"/>
          <w:szCs w:val="28"/>
        </w:rPr>
        <w:t xml:space="preserve"> на 2020-2021 учебный год </w:t>
      </w:r>
    </w:p>
    <w:p w:rsidR="00BA3ED6" w:rsidRPr="00D4511E" w:rsidRDefault="00CD73F0" w:rsidP="00D4511E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10</w:t>
      </w:r>
      <w:r w:rsidR="00BA3ED6" w:rsidRPr="00D4511E">
        <w:rPr>
          <w:rFonts w:ascii="Times New Roman" w:hAnsi="Times New Roman"/>
          <w:sz w:val="28"/>
          <w:szCs w:val="28"/>
        </w:rPr>
        <w:t>.</w:t>
      </w:r>
      <w:r w:rsidR="00BA3ED6" w:rsidRPr="00D4511E">
        <w:rPr>
          <w:rFonts w:ascii="Times New Roman" w:eastAsia="Calibri" w:hAnsi="Times New Roman"/>
          <w:sz w:val="28"/>
          <w:szCs w:val="28"/>
        </w:rPr>
        <w:t xml:space="preserve"> Положения о рабочих программах по учебному предмету</w:t>
      </w:r>
      <w:r w:rsidR="00D0749C" w:rsidRPr="00D4511E">
        <w:rPr>
          <w:rFonts w:ascii="Times New Roman" w:eastAsia="Calibri" w:hAnsi="Times New Roman"/>
          <w:sz w:val="28"/>
          <w:szCs w:val="28"/>
        </w:rPr>
        <w:t xml:space="preserve">  </w:t>
      </w:r>
    </w:p>
    <w:p w:rsidR="00D0749C" w:rsidRPr="00D4511E" w:rsidRDefault="00D0749C" w:rsidP="00D4511E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A3ED6" w:rsidRPr="00D4511E" w:rsidRDefault="00D0749C" w:rsidP="00D4511E">
      <w:pPr>
        <w:spacing w:line="360" w:lineRule="auto"/>
        <w:ind w:hanging="360"/>
        <w:jc w:val="both"/>
        <w:rPr>
          <w:rStyle w:val="c34"/>
          <w:rFonts w:ascii="Times New Roman" w:hAnsi="Times New Roman"/>
          <w:sz w:val="28"/>
          <w:szCs w:val="28"/>
        </w:rPr>
      </w:pPr>
      <w:r w:rsidRPr="00D4511E">
        <w:rPr>
          <w:rStyle w:val="c57"/>
          <w:rFonts w:ascii="Times New Roman" w:hAnsi="Times New Roman"/>
          <w:b/>
          <w:sz w:val="28"/>
          <w:szCs w:val="28"/>
        </w:rPr>
        <w:t xml:space="preserve">        </w:t>
      </w:r>
      <w:r w:rsidR="00BA3ED6" w:rsidRPr="00D4511E">
        <w:rPr>
          <w:rStyle w:val="c57"/>
          <w:rFonts w:ascii="Times New Roman" w:hAnsi="Times New Roman"/>
          <w:b/>
          <w:sz w:val="28"/>
          <w:szCs w:val="28"/>
        </w:rPr>
        <w:t>Учебник</w:t>
      </w:r>
      <w:r w:rsidR="00BA3ED6" w:rsidRPr="00D4511E">
        <w:rPr>
          <w:rStyle w:val="c1"/>
          <w:rFonts w:ascii="Times New Roman" w:hAnsi="Times New Roman"/>
          <w:b/>
          <w:sz w:val="28"/>
          <w:szCs w:val="28"/>
        </w:rPr>
        <w:t>:</w:t>
      </w:r>
      <w:r w:rsidR="00BA3ED6" w:rsidRPr="00D4511E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116EB4" w:rsidRPr="00D4511E">
        <w:rPr>
          <w:rStyle w:val="c34"/>
          <w:rFonts w:ascii="Times New Roman" w:hAnsi="Times New Roman"/>
          <w:sz w:val="28"/>
          <w:szCs w:val="28"/>
        </w:rPr>
        <w:t>Литература, 10</w:t>
      </w:r>
      <w:r w:rsidR="00BA3ED6" w:rsidRPr="00D4511E">
        <w:rPr>
          <w:rStyle w:val="c34"/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учреждений: Базовый уровень в 2 частях / </w:t>
      </w:r>
      <w:r w:rsidR="00CD73F0" w:rsidRPr="00D4511E">
        <w:rPr>
          <w:rFonts w:ascii="Times New Roman" w:eastAsia="Calibri" w:hAnsi="Times New Roman"/>
          <w:sz w:val="28"/>
          <w:szCs w:val="28"/>
          <w:lang w:eastAsia="en-US"/>
        </w:rPr>
        <w:t>Коровина В.Я.</w:t>
      </w:r>
    </w:p>
    <w:p w:rsidR="00D0749C" w:rsidRPr="00D4511E" w:rsidRDefault="00D0749C" w:rsidP="00D4511E">
      <w:pPr>
        <w:pStyle w:val="1"/>
        <w:spacing w:line="360" w:lineRule="auto"/>
        <w:rPr>
          <w:rStyle w:val="FontStyle12"/>
          <w:rFonts w:eastAsia="Calibri"/>
          <w:sz w:val="28"/>
          <w:szCs w:val="28"/>
        </w:rPr>
      </w:pPr>
      <w:r w:rsidRPr="00D4511E">
        <w:rPr>
          <w:rFonts w:eastAsia="Calibri"/>
          <w:sz w:val="28"/>
          <w:szCs w:val="28"/>
          <w:lang w:eastAsia="en-US"/>
        </w:rPr>
        <w:t xml:space="preserve">Обязательное изучение литературы в 10 классе (базовый уровень) предусматривает ресурс учебного времени в объеме 105 часов (3 часа в неделю), </w:t>
      </w:r>
    </w:p>
    <w:p w:rsidR="00EA5CBD" w:rsidRPr="00D4511E" w:rsidRDefault="00002137" w:rsidP="00D4511E">
      <w:pPr>
        <w:snapToGrid w:val="0"/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hAnsi="Times New Roman"/>
          <w:sz w:val="28"/>
          <w:szCs w:val="28"/>
        </w:rPr>
        <w:t xml:space="preserve">   </w:t>
      </w:r>
      <w:r w:rsidR="00EA5CBD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Рабочая программа имеет</w:t>
      </w:r>
      <w:r w:rsidR="00EA5CBD" w:rsidRPr="00D4511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целью</w:t>
      </w:r>
      <w:r w:rsidR="00EA5CBD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</w:t>
      </w:r>
      <w:r w:rsidR="00EA5CBD"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EA5CBD" w:rsidRPr="00D4511E" w:rsidRDefault="00EA5CBD" w:rsidP="00D4511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 </w:t>
      </w:r>
    </w:p>
    <w:p w:rsidR="00EA5CBD" w:rsidRPr="00D4511E" w:rsidRDefault="00EA5CBD" w:rsidP="00D4511E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программы «Литература» направлено на достижение следующих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целей: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воспитание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развитие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освоение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совершенствование умений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EA5CBD" w:rsidRPr="00D4511E" w:rsidRDefault="00EA5CBD" w:rsidP="00D4511E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систематизации и использования необходимой информации, в том числе в сети Интернет.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5CBD" w:rsidRPr="00D4511E" w:rsidRDefault="00EA5CBD" w:rsidP="00D4511E">
      <w:pPr>
        <w:spacing w:after="0" w:line="36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CBD" w:rsidRPr="00D4511E" w:rsidRDefault="00EA5CBD" w:rsidP="00D4511E">
      <w:pPr>
        <w:spacing w:after="0" w:line="36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При изучении практико-ориентированных вопросов литературе,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обеспечивающим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читательскую компетентность в дальнейшем, рекомендуются такие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формы самостоятельной деятельности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обучающихся: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Освоение стратегий чтения художественного произведения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Анализ художественного текста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Методы анализа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интерпретациями и смежными видами искусств и областями знания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Самостоятельное чтение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Создание собственного текста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Использование ресурса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подготовка и реализации проектов по заранее заданной теме;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работа с текстами учебника, дополнительной литературой;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таблицами, графиками, схемами;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решение практических задач, выполнение тестовых заданий по темам;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разновариантных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формах интерактивной деятельности;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дискуссиях,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брейн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-рингах;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документами,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справочно-информационными ресурсами;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в том числе и виртуальными;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EA5CBD" w:rsidRPr="00D4511E" w:rsidRDefault="00EA5CBD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2137" w:rsidRPr="00D4511E" w:rsidRDefault="00002137" w:rsidP="00D4511E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Общая </w:t>
      </w:r>
      <w:r w:rsidR="0077739E" w:rsidRPr="00D4511E">
        <w:rPr>
          <w:rFonts w:ascii="Times New Roman" w:hAnsi="Times New Roman"/>
          <w:b/>
          <w:sz w:val="28"/>
          <w:szCs w:val="28"/>
        </w:rPr>
        <w:t xml:space="preserve">  </w:t>
      </w:r>
      <w:r w:rsidRPr="00D4511E">
        <w:rPr>
          <w:rFonts w:ascii="Times New Roman" w:hAnsi="Times New Roman"/>
          <w:b/>
          <w:sz w:val="28"/>
          <w:szCs w:val="28"/>
        </w:rPr>
        <w:t>характеристика учебного предмета.</w:t>
      </w:r>
    </w:p>
    <w:p w:rsidR="00002137" w:rsidRPr="00D4511E" w:rsidRDefault="00002137" w:rsidP="00D4511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D4511E">
        <w:rPr>
          <w:color w:val="000000"/>
          <w:szCs w:val="28"/>
        </w:rPr>
        <w:t xml:space="preserve">классики. Каждое классическое произведение всегда актуально, так как </w:t>
      </w:r>
      <w:r w:rsidRPr="00D4511E">
        <w:rPr>
          <w:color w:val="000000"/>
          <w:szCs w:val="28"/>
        </w:rPr>
        <w:lastRenderedPageBreak/>
        <w:t>обращено к вечным человеческим ценностям.</w:t>
      </w:r>
      <w:r w:rsidRPr="00D4511E">
        <w:rPr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D4511E">
        <w:rPr>
          <w:szCs w:val="28"/>
        </w:rPr>
        <w:t>о-</w:t>
      </w:r>
      <w:proofErr w:type="gramEnd"/>
      <w:r w:rsidRPr="00D4511E">
        <w:rPr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осознанное, творческое чтение художественных произведений разных жанров;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выразительное чтение художественного текста;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ответы на вопросы, раскрывающие знание и понимание текста произведения;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заучивание наизусть стихотворных и прозаических текстов;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составление планов и написание отзывов о произведениях;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написание сочинений по литературным произведениям и на основе жизненных впечатлений;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lastRenderedPageBreak/>
        <w:t>Участие в дискуссии, утверждение и доказательство своей точки зрения с учетом мнения оппонента.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целенаправленный поиск информации на основе знания ее источников и умения работать с ними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3B2741" w:rsidRPr="00D4511E" w:rsidRDefault="003B2741" w:rsidP="00D4511E">
      <w:pPr>
        <w:pStyle w:val="a9"/>
        <w:rPr>
          <w:szCs w:val="28"/>
        </w:rPr>
      </w:pP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 w:rsidR="00EA5CBD" w:rsidRPr="00D4511E">
        <w:rPr>
          <w:szCs w:val="28"/>
        </w:rPr>
        <w:t xml:space="preserve"> </w:t>
      </w:r>
      <w:r w:rsidRPr="00D4511E">
        <w:rPr>
          <w:szCs w:val="28"/>
        </w:rPr>
        <w:t xml:space="preserve">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</w:t>
      </w:r>
      <w:r w:rsidRPr="00D4511E">
        <w:rPr>
          <w:szCs w:val="28"/>
        </w:rPr>
        <w:lastRenderedPageBreak/>
        <w:t xml:space="preserve">окружающему миру. </w:t>
      </w:r>
    </w:p>
    <w:p w:rsidR="00002137" w:rsidRPr="00D4511E" w:rsidRDefault="00002137" w:rsidP="00D451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</w:p>
    <w:p w:rsidR="00854314" w:rsidRPr="00D4511E" w:rsidRDefault="004B2989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D4511E">
        <w:rPr>
          <w:color w:val="000000"/>
          <w:sz w:val="28"/>
          <w:szCs w:val="28"/>
        </w:rPr>
        <w:t xml:space="preserve">          </w:t>
      </w:r>
      <w:r w:rsidR="00854314" w:rsidRPr="00D4511E">
        <w:rPr>
          <w:b/>
          <w:sz w:val="28"/>
          <w:szCs w:val="28"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</w:t>
      </w:r>
      <w:r w:rsidR="005D25E1" w:rsidRPr="00D4511E">
        <w:rPr>
          <w:sz w:val="28"/>
          <w:szCs w:val="28"/>
        </w:rPr>
        <w:t xml:space="preserve">- </w:t>
      </w:r>
      <w:r w:rsidRPr="00D4511E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учащихся;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>совершенствование умений анализа и интерпретации литературного произведения</w:t>
      </w:r>
      <w:r w:rsidR="00CE7957" w:rsidRPr="00D4511E">
        <w:rPr>
          <w:sz w:val="28"/>
          <w:szCs w:val="28"/>
        </w:rPr>
        <w:t xml:space="preserve"> </w:t>
      </w:r>
      <w:r w:rsidR="00854314" w:rsidRPr="00D4511E">
        <w:rPr>
          <w:sz w:val="28"/>
          <w:szCs w:val="28"/>
        </w:rPr>
        <w:t xml:space="preserve">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 </w:t>
      </w:r>
    </w:p>
    <w:p w:rsidR="00854314" w:rsidRPr="00D4511E" w:rsidRDefault="00002137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D4511E">
        <w:rPr>
          <w:b/>
          <w:sz w:val="28"/>
          <w:szCs w:val="28"/>
        </w:rPr>
        <w:t xml:space="preserve">                 Цели и з</w:t>
      </w:r>
      <w:r w:rsidR="00854314" w:rsidRPr="00D4511E">
        <w:rPr>
          <w:b/>
          <w:sz w:val="28"/>
          <w:szCs w:val="28"/>
        </w:rPr>
        <w:t xml:space="preserve">адачи </w:t>
      </w:r>
      <w:r w:rsidRPr="00D4511E">
        <w:rPr>
          <w:b/>
          <w:sz w:val="28"/>
          <w:szCs w:val="28"/>
        </w:rPr>
        <w:t xml:space="preserve"> обучения литературе на базовом уровне</w:t>
      </w:r>
      <w:r w:rsidR="00854314" w:rsidRPr="00D4511E">
        <w:rPr>
          <w:b/>
          <w:sz w:val="28"/>
          <w:szCs w:val="28"/>
        </w:rPr>
        <w:t xml:space="preserve">: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lastRenderedPageBreak/>
        <w:t xml:space="preserve">1) Сформировать представление о литературе как виде искусства, научить понимать внутренние законы этого вида искусства, применять полученные знания в процессе творческого чтения, отличать подлинно художественные произведения от явлений массовой культуры. </w:t>
      </w:r>
    </w:p>
    <w:p w:rsidR="00002137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2)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реальности.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3) 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>4) Показать специфическую особенность литературы как поэтической памяти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народа. На основе принципа историзма определить диалектическую взаимосвязь традиции и новаторства, преемственность литературных эпох.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>5) Определить национальное своеобразие и мировое значение русской литературы.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 6) Объяснить феномен классики, позволяющий произведению искусства быть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фактом разных исторических эпох, сохраняя свою эстетическую, познавательную и воспитательную ценность для разных поколений человечества.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7) 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человечества.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8) Воспитать устойчивый художественный вкус у учеников.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 9) Выработать навыки грамотной устной и письменной речи.</w:t>
      </w:r>
    </w:p>
    <w:p w:rsidR="00D0749C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lastRenderedPageBreak/>
        <w:t xml:space="preserve"> 10) Развить потенциальные творческие способности школьников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b/>
          <w:sz w:val="28"/>
          <w:szCs w:val="28"/>
          <w:lang w:eastAsia="en-US" w:bidi="en-US"/>
        </w:rPr>
        <w:t>СИСТЕМА ОЦЕНИВАНИЯ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Проекты (индивидуальные, групповые)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(Любой проект оценивается двумя отметками: за </w:t>
      </w:r>
      <w:r w:rsidRPr="00D4511E">
        <w:rPr>
          <w:rFonts w:ascii="Times New Roman" w:hAnsi="Times New Roman"/>
          <w:sz w:val="28"/>
          <w:szCs w:val="28"/>
          <w:u w:val="single"/>
          <w:lang w:eastAsia="en-US" w:bidi="en-US"/>
        </w:rPr>
        <w:t xml:space="preserve">предметную </w:t>
      </w: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область и за </w:t>
      </w:r>
      <w:r w:rsidRPr="00D4511E">
        <w:rPr>
          <w:rFonts w:ascii="Times New Roman" w:hAnsi="Times New Roman"/>
          <w:sz w:val="28"/>
          <w:szCs w:val="28"/>
          <w:u w:val="single"/>
          <w:lang w:eastAsia="en-US" w:bidi="en-US"/>
        </w:rPr>
        <w:t>УУД</w:t>
      </w:r>
      <w:r w:rsidRPr="00D4511E">
        <w:rPr>
          <w:rFonts w:ascii="Times New Roman" w:hAnsi="Times New Roman"/>
          <w:sz w:val="28"/>
          <w:szCs w:val="28"/>
          <w:lang w:eastAsia="en-US" w:bidi="en-US"/>
        </w:rPr>
        <w:t>, который обучающийся применял при создании проекта)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Творческие работы (сочинения разных жанров)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Контрольные работы по темам (в формате ЕГЭ, тесты)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b/>
          <w:color w:val="000000"/>
          <w:spacing w:val="-4"/>
          <w:kern w:val="28"/>
          <w:sz w:val="28"/>
          <w:szCs w:val="28"/>
        </w:rPr>
        <w:t xml:space="preserve">Контроль  уровня </w:t>
      </w:r>
      <w:proofErr w:type="spellStart"/>
      <w:r w:rsidRPr="00D4511E">
        <w:rPr>
          <w:rFonts w:ascii="Times New Roman" w:hAnsi="Times New Roman"/>
          <w:b/>
          <w:color w:val="000000"/>
          <w:spacing w:val="-4"/>
          <w:kern w:val="28"/>
          <w:sz w:val="28"/>
          <w:szCs w:val="28"/>
        </w:rPr>
        <w:t>обученности</w:t>
      </w:r>
      <w:proofErr w:type="spellEnd"/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</w:pP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Текущий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 записывать лекцию, составлять  план,  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Формы контроля:   развернутый устный ответ; само-, взаимопроверка; тестовые задания; участие в дебатах</w:t>
      </w:r>
      <w:r w:rsidRPr="00D4511E">
        <w:rPr>
          <w:rFonts w:ascii="Times New Roman" w:hAnsi="Times New Roman"/>
          <w:kern w:val="28"/>
          <w:sz w:val="28"/>
          <w:szCs w:val="28"/>
        </w:rPr>
        <w:t>, фронтальный  опрос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,   литературоведческий диктант.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</w:pP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Промежуточный</w:t>
      </w:r>
      <w:r w:rsidRPr="00D4511E">
        <w:rPr>
          <w:rFonts w:ascii="Times New Roman" w:hAnsi="Times New Roman"/>
          <w:b/>
          <w:bCs/>
          <w:i/>
          <w:color w:val="000000"/>
          <w:kern w:val="28"/>
          <w:sz w:val="28"/>
          <w:szCs w:val="28"/>
          <w:u w:val="single"/>
        </w:rPr>
        <w:t xml:space="preserve"> </w:t>
      </w: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(рубежный)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- предполагается проведение </w:t>
      </w:r>
      <w:proofErr w:type="gramStart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устных</w:t>
      </w:r>
      <w:proofErr w:type="gramEnd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и письменных 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Формы контроля:  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proofErr w:type="gramStart"/>
      <w:r w:rsidRPr="00D4511E">
        <w:rPr>
          <w:rFonts w:ascii="Times New Roman" w:hAnsi="Times New Roman"/>
          <w:bCs/>
          <w:i/>
          <w:color w:val="000000"/>
          <w:kern w:val="28"/>
          <w:sz w:val="28"/>
          <w:szCs w:val="28"/>
          <w:u w:val="single"/>
        </w:rPr>
        <w:lastRenderedPageBreak/>
        <w:t>Итоговый</w:t>
      </w:r>
      <w:proofErr w:type="gramEnd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– итоговое сочинение по литературе по итогам </w:t>
      </w:r>
      <w:r w:rsidRPr="00D4511E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I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и </w:t>
      </w:r>
      <w:r w:rsidRPr="00D4511E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II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полугодия, реализация учебного проекта.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4511E">
        <w:rPr>
          <w:rFonts w:ascii="Times New Roman" w:hAnsi="Times New Roman"/>
          <w:b/>
          <w:bCs/>
          <w:kern w:val="28"/>
          <w:sz w:val="28"/>
          <w:szCs w:val="28"/>
        </w:rPr>
        <w:t>10 класс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1.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№1 Сочинение по А. С. Пушкина и М.Ю. Лермонтова.</w:t>
      </w:r>
      <w:r w:rsidRPr="00D4511E">
        <w:rPr>
          <w:rFonts w:ascii="Times New Roman" w:hAnsi="Times New Roman"/>
          <w:kern w:val="28"/>
          <w:sz w:val="28"/>
          <w:szCs w:val="28"/>
        </w:rPr>
        <w:tab/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2.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№2 Сочинение по пьесе А. Н. Островского «Гроза».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3.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№3 Сочинение по роману И.А. Гончарова «Обломов».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4.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№4 Сочинение по роману И. С. Тургенева «Отцы и дети».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5.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№5 Сочинение по поэме Н.А. Некрасова «Кому на Руси жить хорошо».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6.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№6 Сочинение по роману Ф.М. Достоевского    «Преступление и наказание».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7.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 № 7 Сочинение по роману  Л.Н. Толстого «Война и мир».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8.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 №8  Сочинение по  творчеству   А.П. Чехова.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 xml:space="preserve"> 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 xml:space="preserve"> 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1.</w:t>
      </w:r>
      <w:r w:rsidRPr="00D4511E">
        <w:rPr>
          <w:rFonts w:ascii="Times New Roman" w:hAnsi="Times New Roman"/>
          <w:b/>
          <w:i/>
          <w:sz w:val="28"/>
          <w:szCs w:val="28"/>
          <w:lang w:eastAsia="en-US" w:bidi="en-US"/>
        </w:rPr>
        <w:t>Оценка устных ответов учащихся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Развернутый ответ уче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чаях.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При оценке ответа ученика надо руководствоваться сле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дующими критериями: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1) полнота и правильность ответа;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2) сте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пень осознанности, понимания изученного;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3) языковое оформление ответа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036"/>
      </w:tblGrid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  умеет объяснять взаимосвязь событий, характеры и поступки героев, роль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аскрытии идейно-эстетического содержания произведения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умеет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оизведения для аргументации своих выводов, раскрывать связь произведения с эпохой;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1-2 ошибки, которые ученик сам же исправляет, и 1-2 недочёта в последовательности          и   языковом оформлении излагаемого материала.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умеет объяснять взаимосвязь событий, характеры и поступки героев, роль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аскрытии  идейно-эстетического содержания 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 умеет    пользоваться    основными    теоретико-литературными знаниями    и     навыками     при     анализе     художественного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умеет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оизведения для обоснования своих выводов;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хорошо    владеет    монологической   литературной речью.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1-2 неточности в ответе.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излагает материал неполно и допускает неточности,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показывает ограниченные навыки разбора и недостаточное умение 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оизведения для  подтверждения своих выводов;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недостаточно свободное владение монологической речью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    не     знает: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 существенные     вопросы     содержания произведения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   элементарные теоретико-литературные понятия;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  роль важнейших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аскрытии идейно-эстетического содержания произведения.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   Несоответствие уровня чтения нормам, установленным для данного класса.</w:t>
            </w:r>
          </w:p>
        </w:tc>
      </w:tr>
    </w:tbl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Приме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softHyphen/>
        <w:t>чание.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left="567" w:right="-2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left="567" w:right="-2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2. Оценка сочинений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Содержание сочинения оценивается по следующим критериям: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соответствие    работы    ученика    теме    и    основной    мысли;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полнота раскрытия темы;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правильность фактического материала;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последовательность изложения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.(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логика, композиция)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346"/>
        <w:gridCol w:w="3083"/>
      </w:tblGrid>
      <w:tr w:rsidR="00D0749C" w:rsidRPr="00D4511E" w:rsidTr="0077739E">
        <w:tc>
          <w:tcPr>
            <w:tcW w:w="1167" w:type="dxa"/>
            <w:vMerge w:val="restart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9429" w:type="dxa"/>
            <w:gridSpan w:val="2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Основные критерии оценки</w:t>
            </w:r>
          </w:p>
        </w:tc>
      </w:tr>
      <w:tr w:rsidR="00D0749C" w:rsidRPr="00D4511E" w:rsidTr="0077739E">
        <w:tc>
          <w:tcPr>
            <w:tcW w:w="1167" w:type="dxa"/>
            <w:vMerge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 и речь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Грамотность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Содержание работы полностью соответствует теме.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Фактические ошибки отсутствуют.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Содержание   излагается   последовательно.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5.Достигнуто   стилевое   единство   и   вырази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речевых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недочета 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Допускается: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  орфографическая   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   пунктуационная, или   1   грамматиче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ская ошибка     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Содержание в основном досто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верно, имеются единичные факти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неточности.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Имеются незначительные нару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шения   последовательности   в   изло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жении мыслей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Стиль работы отличается един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ством    и  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достаточной    выразитель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ностью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Допускаются: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 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орфографичес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кая 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пунктуационные ошиб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ки,    или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   пунктуационные ошибки при отсутствии орфо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графических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ошибок, а также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грамматические ошибки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В работе допущены существен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ные отклонения от темы.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работа достоверна  в главном, но в ней имеются отдельные факти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неточности.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Допущены   отдельные   наруше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ния последовательности  изложения.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Беден словарь, и  однообразны употребляемые синтаксические конст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Допускаются: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ческие 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пунктуационные ошибки,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ошибки и 5 пунктуа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ционных ошибок,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пунк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классе — 5 орфографиче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ских ошибок и 4 пунктуа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Работа   не   соответствует  теме.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Допущено   много   фактических неточностей..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ной связью между ними, часты слу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чаи   неправильного  словоупотребле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Нарушено    стилевое    единство  текста.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Допущено недочётов в содержании и речевых недочётов больше, чем предусмотрено оценкой «3».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Примечания.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позволяют повысить первую оценку за сочинение на один балл.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личенных для отметки «4» на одну, а для отметки «3» на две единицы. Напри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3. Оценка за сочинение  не может быть  положитель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3. Оценка тестовых работ</w:t>
      </w:r>
    </w:p>
    <w:p w:rsidR="00D0749C" w:rsidRPr="00D4511E" w:rsidRDefault="00D0749C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u w:val="single"/>
          <w:lang w:eastAsia="en-US"/>
        </w:rPr>
        <w:t>Творческие и контрольный работы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формате ЕГЭ оцениваются по критериям ЕГЭ (см. сайт ФИПИ)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«5» 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85% - 100% работы выполнено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«4» - 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65% - 84% работы выполнено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«3» - 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45% - 64%  работы выполнено</w:t>
      </w:r>
    </w:p>
    <w:p w:rsidR="003B2741" w:rsidRPr="00D4511E" w:rsidRDefault="00D0749C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«2» 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0% - 44%  работы выполнен</w:t>
      </w:r>
      <w:r w:rsidR="002D1866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</w:p>
    <w:p w:rsidR="00D0749C" w:rsidRPr="00D4511E" w:rsidRDefault="00D0749C" w:rsidP="00D4511E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результатам изучения предмета «Литература»</w:t>
      </w:r>
    </w:p>
    <w:p w:rsidR="00D0749C" w:rsidRPr="00D4511E" w:rsidRDefault="00D0749C" w:rsidP="00D4511E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Требования к уровню подготовки учащихся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1)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2)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7)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об изобразительно-выразительных возможностях русского и родного языка;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8)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9)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умений учитывать исторический, историко-культурный контекст и конте</w:t>
      </w:r>
      <w:proofErr w:type="gramStart"/>
      <w:r w:rsidRPr="00D4511E">
        <w:rPr>
          <w:rFonts w:ascii="Times New Roman" w:hAnsi="Times New Roman"/>
          <w:sz w:val="28"/>
          <w:szCs w:val="28"/>
          <w:lang w:eastAsia="en-US" w:bidi="en-US"/>
        </w:rPr>
        <w:t>кст тв</w:t>
      </w:r>
      <w:proofErr w:type="gramEnd"/>
      <w:r w:rsidRPr="00D4511E">
        <w:rPr>
          <w:rFonts w:ascii="Times New Roman" w:hAnsi="Times New Roman"/>
          <w:sz w:val="28"/>
          <w:szCs w:val="28"/>
          <w:lang w:eastAsia="en-US" w:bidi="en-US"/>
        </w:rPr>
        <w:t>орчества писателя в процессе анализа художественного произведения;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12)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0749C" w:rsidRPr="00D4511E" w:rsidRDefault="00D0749C" w:rsidP="00D4511E">
      <w:pPr>
        <w:spacing w:after="0" w:line="360" w:lineRule="auto"/>
        <w:contextualSpacing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Результатами освоения предмета «Литература» являются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Личностные результаты: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воспитание чувства ответственности и долга перед Родиной; 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способности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Метапредметные</w:t>
      </w:r>
      <w:proofErr w:type="spellEnd"/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результаты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186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изучения литературы в основной школе: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логическое рассуждение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 умозаключение (индуктивное, дедуктивное и по аналогии) и делать выводы;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смысловое чтение;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формулировать, аргументировать и отстаивать своѐ мнение;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планирования и регуляции своей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Предметные результаты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выпускников основной школы по литературе выражаются в следующем: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ключевых проблем изученных произведений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собственная интерпретация (в отдельных случаях) изученных литературных произведений;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авторской позиции и своѐ отношение к ней;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122AE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дств в 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оздании художественных образов литературных произведений. </w:t>
      </w: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«Литература»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 w:firstLine="36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  произведения,  изучаемые  в курсе  старшей школы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XI</w:t>
      </w:r>
      <w:proofErr w:type="gramStart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proofErr w:type="gramEnd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в.;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сведения об основных периодах развития литературы;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сведения о важнейших литературных направлениях;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  сведения о некоторых эпизодах литературной борьбы в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XI</w:t>
      </w:r>
      <w:proofErr w:type="gramStart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proofErr w:type="gramEnd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в.;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теоретико-литературные понятия.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- национально-региональный компонент</w:t>
      </w:r>
    </w:p>
    <w:p w:rsidR="007122AE" w:rsidRPr="00D4511E" w:rsidRDefault="007122AE" w:rsidP="00D4511E">
      <w:pPr>
        <w:widowControl w:val="0"/>
        <w:tabs>
          <w:tab w:val="left" w:pos="0"/>
          <w:tab w:val="num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D4511E" w:rsidRDefault="007122AE" w:rsidP="00D4511E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курсе литературы изучаются следующие 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основные </w:t>
      </w:r>
      <w:r w:rsidRPr="00D4511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теоретико-литературные понятия: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Художественная литература как искусство слова.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Художественный образ.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Содержание и форма.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Художественный вымысел. Фантастика.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Историко-литературный процесс.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факты жизни и творчества выдающихся русских писателей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веков.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Литературные роды: эпос, лирика, драма.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Деталь. Символ.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Психологизм. Народность.  Историзм.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Трагическое и комическое. Сатира, юмор, ирония, сарказм. Гротеск.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Стиль.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Литературная критика.</w:t>
      </w:r>
    </w:p>
    <w:p w:rsidR="007122AE" w:rsidRPr="00D4511E" w:rsidRDefault="007122AE" w:rsidP="00D4511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7122AE" w:rsidRPr="00D4511E" w:rsidRDefault="007122AE" w:rsidP="00D4511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ОСНОВНОЕ СОДЕРЖАНИЕ ПРОГРАММЫ (</w:t>
      </w:r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102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ч)</w:t>
      </w: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 Литература XIX века (90 час)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Введение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(1ч</w:t>
      </w:r>
      <w:proofErr w:type="gramStart"/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усская литература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праведничество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», борьба с социальной несправедливостью и угнетением человека). Художественные открытия русских писателей-классиков.</w:t>
      </w:r>
      <w:r w:rsidR="00B85BA8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Литература первой половины XIX века </w:t>
      </w:r>
      <w:r w:rsidR="00B85BA8" w:rsidRPr="00D4511E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D4511E">
        <w:rPr>
          <w:rFonts w:ascii="Times New Roman" w:hAnsi="Times New Roman"/>
          <w:b/>
          <w:sz w:val="28"/>
          <w:szCs w:val="28"/>
        </w:rPr>
        <w:t xml:space="preserve">(10 час). </w:t>
      </w:r>
      <w:r w:rsidRPr="00D4511E">
        <w:rPr>
          <w:rFonts w:ascii="Times New Roman" w:hAnsi="Times New Roman"/>
          <w:i/>
          <w:sz w:val="28"/>
          <w:szCs w:val="28"/>
        </w:rPr>
        <w:t xml:space="preserve">Обзор русской литературы первой половины XIX века (1 час)   </w:t>
      </w:r>
      <w:r w:rsidRPr="00D4511E">
        <w:rPr>
          <w:rFonts w:ascii="Times New Roman" w:hAnsi="Times New Roman"/>
          <w:sz w:val="28"/>
          <w:szCs w:val="28"/>
        </w:rPr>
        <w:t xml:space="preserve">Россия в первой половине </w:t>
      </w:r>
      <w:r w:rsidRPr="00D4511E">
        <w:rPr>
          <w:rFonts w:ascii="Times New Roman" w:hAnsi="Times New Roman"/>
          <w:sz w:val="28"/>
          <w:szCs w:val="28"/>
          <w:lang w:val="en-US"/>
        </w:rPr>
        <w:t>XIX</w:t>
      </w:r>
      <w:r w:rsidRPr="00D4511E">
        <w:rPr>
          <w:rFonts w:ascii="Times New Roman" w:hAnsi="Times New Roman"/>
          <w:sz w:val="28"/>
          <w:szCs w:val="28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D4511E">
        <w:rPr>
          <w:rFonts w:ascii="Times New Roman" w:hAnsi="Times New Roman"/>
          <w:sz w:val="28"/>
          <w:szCs w:val="28"/>
          <w:lang w:val="en-US"/>
        </w:rPr>
        <w:t>XIX</w:t>
      </w:r>
      <w:r w:rsidRPr="00D4511E">
        <w:rPr>
          <w:rFonts w:ascii="Times New Roman" w:hAnsi="Times New Roman"/>
          <w:sz w:val="28"/>
          <w:szCs w:val="28"/>
        </w:rPr>
        <w:t xml:space="preserve"> века. Национальное самоопределение русской литературы. 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С. Пушкин</w:t>
      </w:r>
      <w:proofErr w:type="gramStart"/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>.</w:t>
      </w:r>
      <w:proofErr w:type="gramEnd"/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 Стихотворения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«Подражания Корану» (</w:t>
      </w:r>
      <w:r w:rsidRPr="00D4511E">
        <w:rPr>
          <w:rFonts w:ascii="Times New Roman" w:hAnsi="Times New Roman"/>
          <w:bCs/>
          <w:iCs/>
          <w:sz w:val="28"/>
          <w:szCs w:val="28"/>
          <w:lang w:val="en-US" w:eastAsia="zh-CN"/>
        </w:rPr>
        <w:t>IX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.«И путник усталый на Бога роптал…»),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. 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Стихотворения: «Поэт», «Пора, мой друг, пора! покоя сердце просит…», «Из </w:t>
      </w:r>
      <w:proofErr w:type="spellStart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Пиндемонти</w:t>
      </w:r>
      <w:proofErr w:type="spellEnd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»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</w:t>
      </w:r>
      <w:proofErr w:type="gramStart"/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lastRenderedPageBreak/>
        <w:t xml:space="preserve">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М. Ю. Лермонтов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Валерик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», «Сон» («В полдневный жар в долине Дагестана…»), «Выхожу один я на дорогу</w:t>
      </w:r>
      <w:r w:rsidRPr="00D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...»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«Мой демон», «</w:t>
      </w:r>
      <w:proofErr w:type="gram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» («Я не унижусь пред тобою...»), «Нет, я не Байрон, я другой...»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трех других стихотворений).</w:t>
      </w:r>
    </w:p>
    <w:p w:rsidR="00B85BA8" w:rsidRPr="00D4511E" w:rsidRDefault="00B85BA8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B85BA8" w:rsidRPr="00D4511E" w:rsidRDefault="00B85BA8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4511E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Pr="00D4511E">
        <w:rPr>
          <w:rFonts w:ascii="Times New Roman" w:hAnsi="Times New Roman"/>
          <w:i/>
          <w:sz w:val="28"/>
          <w:szCs w:val="28"/>
        </w:rPr>
        <w:t>Следующие произведения, названные в основном содержании предмета и представленные в учебнике: А.С. Пушкин «Медный всадник», «Пиковая дама»; М.Ю. Лермонтов «Демон», «Маскарад»; Н.В. Гоголь «Невский проспект», «Портрет», «Нос» — изучаются на уровне индивидуальных проектных заданий теми учащимися, которые ориентированы на последующее углублённое изучение литературы</w:t>
      </w:r>
      <w:r w:rsidR="00391B0E" w:rsidRPr="00D4511E">
        <w:rPr>
          <w:rFonts w:ascii="Times New Roman" w:hAnsi="Times New Roman"/>
          <w:i/>
          <w:sz w:val="28"/>
          <w:szCs w:val="28"/>
        </w:rPr>
        <w:t>, поэтому данные произведения не включены в тематическое планирование уроков</w:t>
      </w:r>
      <w:r w:rsidRPr="00D4511E">
        <w:rPr>
          <w:rFonts w:ascii="Times New Roman" w:hAnsi="Times New Roman"/>
          <w:i/>
          <w:sz w:val="28"/>
          <w:szCs w:val="28"/>
        </w:rPr>
        <w:t>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В. Гоголь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.</w:t>
      </w:r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Повесть «Невский проспект»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(возможен выбор другой петербургской повести)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Литература второй половины XIX века (7</w:t>
      </w:r>
      <w:r w:rsidR="00391B0E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Обзор русской литературы второй половины  XIX века (1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122AE" w:rsidRPr="00D4511E" w:rsidRDefault="007122AE" w:rsidP="00D4511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Н. Островский (</w:t>
      </w:r>
      <w:r w:rsidR="00B85BA8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9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Жизнь и творчество (обзор). </w:t>
      </w:r>
      <w:r w:rsidRPr="00D4511E">
        <w:rPr>
          <w:rFonts w:ascii="Times New Roman" w:hAnsi="Times New Roman"/>
          <w:bCs/>
          <w:iCs/>
          <w:spacing w:val="-5"/>
          <w:sz w:val="28"/>
          <w:szCs w:val="28"/>
          <w:lang w:eastAsia="zh-CN"/>
        </w:rPr>
        <w:t>Периодизация творчества. Наследник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Фонвизина, Грибоедова, Гоголя. Создатель русского сце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4"/>
          <w:sz w:val="28"/>
          <w:szCs w:val="28"/>
          <w:lang w:eastAsia="zh-CN"/>
        </w:rPr>
        <w:t>нического репертуара.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Драма «Гроза».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Семейный и социальный конфли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кт в др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религиозное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драматического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 лирического и трагического в пьесе. Драматургическое мастерство Островского.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драме А. Н. Островского “Гроза”.</w:t>
      </w:r>
      <w:r w:rsidRPr="00D4511E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А.Н.Островский в критике  </w:t>
      </w:r>
      <w:r w:rsidRPr="00D4511E">
        <w:rPr>
          <w:rFonts w:ascii="Times New Roman" w:eastAsia="Calibri" w:hAnsi="Times New Roman"/>
          <w:b/>
          <w:bCs/>
          <w:i/>
          <w:iCs/>
          <w:spacing w:val="6"/>
          <w:sz w:val="28"/>
          <w:szCs w:val="28"/>
          <w:lang w:eastAsia="en-US"/>
        </w:rPr>
        <w:t xml:space="preserve">(«Луч </w:t>
      </w:r>
      <w:r w:rsidRPr="00D4511E">
        <w:rPr>
          <w:rFonts w:ascii="Times New Roman" w:eastAsia="Calibri" w:hAnsi="Times New Roman"/>
          <w:b/>
          <w:i/>
          <w:iCs/>
          <w:spacing w:val="6"/>
          <w:sz w:val="28"/>
          <w:szCs w:val="28"/>
          <w:lang w:eastAsia="en-US"/>
        </w:rPr>
        <w:t>света</w:t>
      </w:r>
      <w:r w:rsidRPr="00D4511E">
        <w:rPr>
          <w:rFonts w:ascii="Times New Roman" w:eastAsia="Calibri" w:hAnsi="Times New Roman"/>
          <w:i/>
          <w:iCs/>
          <w:spacing w:val="6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/>
          <w:bCs/>
          <w:i/>
          <w:iCs/>
          <w:spacing w:val="-5"/>
          <w:sz w:val="28"/>
          <w:szCs w:val="28"/>
          <w:lang w:eastAsia="en-US"/>
        </w:rPr>
        <w:t xml:space="preserve">темном царстве» </w:t>
      </w:r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>Н. А. Добролюбова).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pacing w:val="10"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i/>
          <w:spacing w:val="10"/>
          <w:sz w:val="28"/>
          <w:szCs w:val="28"/>
          <w:lang w:eastAsia="en-US"/>
        </w:rPr>
        <w:t>.</w:t>
      </w:r>
      <w:r w:rsidRPr="00D4511E">
        <w:rPr>
          <w:rFonts w:ascii="Times New Roman" w:eastAsia="Calibri" w:hAnsi="Times New Roman"/>
          <w:spacing w:val="10"/>
          <w:sz w:val="28"/>
          <w:szCs w:val="28"/>
          <w:lang w:eastAsia="en-US"/>
        </w:rPr>
        <w:t xml:space="preserve"> Углубление понятий о драме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как роде литературы, о жанрах комедии, драмы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трагедии. Драматургический конфликт (развитие понят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ия)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драме А.Н. островского «Гроза»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И. А. Гончаров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8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Жизнь и творчество (обзор).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Роман «Обломов».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История создания и особенности композиции романа. Петербургская «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обломовщина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Штольц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Роман «Обломов» в зеркале критики </w:t>
      </w:r>
      <w:r w:rsidRPr="00D4511E">
        <w:rPr>
          <w:rFonts w:ascii="Times New Roman" w:eastAsia="Calibri" w:hAnsi="Times New Roman"/>
          <w:bCs/>
          <w:iCs/>
          <w:spacing w:val="-10"/>
          <w:sz w:val="28"/>
          <w:szCs w:val="28"/>
          <w:lang w:eastAsia="en-US"/>
        </w:rPr>
        <w:t>(«Что та</w:t>
      </w:r>
      <w:r w:rsidRPr="00D4511E">
        <w:rPr>
          <w:rFonts w:ascii="Times New Roman" w:eastAsia="Calibri" w:hAnsi="Times New Roman"/>
          <w:bCs/>
          <w:iCs/>
          <w:spacing w:val="-1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bCs/>
          <w:iCs/>
          <w:spacing w:val="-5"/>
          <w:sz w:val="28"/>
          <w:szCs w:val="28"/>
          <w:lang w:eastAsia="en-US"/>
        </w:rPr>
        <w:t>кое обломовщина?»</w:t>
      </w:r>
      <w:proofErr w:type="gramEnd"/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 xml:space="preserve">Н. А. Добролюбова, </w:t>
      </w:r>
      <w:r w:rsidRPr="00D4511E">
        <w:rPr>
          <w:rFonts w:ascii="Times New Roman" w:eastAsia="Calibri" w:hAnsi="Times New Roman"/>
          <w:bCs/>
          <w:iCs/>
          <w:spacing w:val="-5"/>
          <w:sz w:val="28"/>
          <w:szCs w:val="28"/>
          <w:lang w:eastAsia="en-US"/>
        </w:rPr>
        <w:t xml:space="preserve">«Обломов» </w:t>
      </w:r>
      <w:r w:rsidRPr="00D4511E">
        <w:rPr>
          <w:rFonts w:ascii="Times New Roman" w:eastAsia="Calibri" w:hAnsi="Times New Roman"/>
          <w:bCs/>
          <w:spacing w:val="-1"/>
          <w:sz w:val="28"/>
          <w:szCs w:val="28"/>
          <w:lang w:eastAsia="en-US"/>
        </w:rPr>
        <w:t>Д. И. Писарева).</w:t>
      </w:r>
      <w:proofErr w:type="gramEnd"/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pacing w:val="11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spacing w:val="11"/>
          <w:sz w:val="28"/>
          <w:szCs w:val="28"/>
          <w:lang w:eastAsia="en-US"/>
        </w:rPr>
        <w:t xml:space="preserve"> Обобщение в литературе. </w:t>
      </w:r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Типичное явление в литературе. Типическое как слияние 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общего и индивидуального, как проявление общего </w:t>
      </w:r>
      <w:proofErr w:type="gramStart"/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>чер</w:t>
      </w:r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>ез</w:t>
      </w:r>
      <w:proofErr w:type="gramEnd"/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индивидуальное. Литературная критика.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И. А. Гончарова “Обломов”.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Ф. И. Тютчев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4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Тютчева и литературная традиция. Философский характер и символический подте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кст ст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ихотворений Тютчева. Основные темы, мотивы и образы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тютчевской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Silentium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D4511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стихотворения являются обязательными для изучения)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76505F"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Стихотворения: «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 чем ты воешь,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ветр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ночной?»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D4511E">
        <w:rPr>
          <w:rFonts w:ascii="Times New Roman" w:eastAsia="Calibri" w:hAnsi="Times New Roman"/>
          <w:bCs/>
          <w:iCs/>
          <w:color w:val="000000"/>
          <w:spacing w:val="-1"/>
          <w:sz w:val="28"/>
          <w:szCs w:val="28"/>
          <w:lang w:eastAsia="en-US"/>
        </w:rPr>
        <w:t>«Еще земли печален вид...», «Как хоро</w:t>
      </w:r>
      <w:r w:rsidRPr="00D4511E">
        <w:rPr>
          <w:rFonts w:ascii="Times New Roman" w:eastAsia="Calibri" w:hAnsi="Times New Roman"/>
          <w:bCs/>
          <w:iCs/>
          <w:color w:val="000000"/>
          <w:spacing w:val="-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bCs/>
          <w:iCs/>
          <w:color w:val="000000"/>
          <w:spacing w:val="-11"/>
          <w:sz w:val="28"/>
          <w:szCs w:val="28"/>
          <w:lang w:eastAsia="en-US"/>
        </w:rPr>
        <w:t xml:space="preserve">шо ты, о море ночное...», </w:t>
      </w:r>
      <w:r w:rsidRPr="00D4511E">
        <w:rPr>
          <w:rFonts w:ascii="Times New Roman" w:eastAsia="Calibri" w:hAnsi="Times New Roman"/>
          <w:bCs/>
          <w:iCs/>
          <w:color w:val="000000"/>
          <w:spacing w:val="-6"/>
          <w:sz w:val="28"/>
          <w:szCs w:val="28"/>
          <w:lang w:eastAsia="en-US"/>
        </w:rPr>
        <w:t xml:space="preserve">«Природа </w:t>
      </w:r>
      <w:r w:rsidRPr="00D4511E">
        <w:rPr>
          <w:rFonts w:ascii="Times New Roman" w:eastAsia="Calibri" w:hAnsi="Times New Roman"/>
          <w:bCs/>
          <w:color w:val="000000"/>
          <w:spacing w:val="-6"/>
          <w:sz w:val="28"/>
          <w:szCs w:val="28"/>
          <w:lang w:eastAsia="en-US"/>
        </w:rPr>
        <w:t xml:space="preserve">— </w:t>
      </w:r>
      <w:r w:rsidRPr="00D4511E">
        <w:rPr>
          <w:rFonts w:ascii="Times New Roman" w:eastAsia="Calibri" w:hAnsi="Times New Roman"/>
          <w:bCs/>
          <w:iCs/>
          <w:color w:val="000000"/>
          <w:spacing w:val="-6"/>
          <w:sz w:val="28"/>
          <w:szCs w:val="28"/>
          <w:lang w:eastAsia="en-US"/>
        </w:rPr>
        <w:t>сфинкс…»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2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2"/>
          <w:sz w:val="28"/>
          <w:szCs w:val="28"/>
          <w:lang w:eastAsia="en-US"/>
        </w:rPr>
        <w:t xml:space="preserve"> Углубление понятия о лирике. 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Судьба жанров оды и элегии в русской поэзии.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А. А. Фет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5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Жизнеутверждающее начало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в лирике природы. Фет как мастер реалистического пейзажа.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Красота обыденно-реалистической детали и умение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передать «мимолетное», «неуловимое».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Философская проблематика лирики.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Художественное своеобразие, особенности поэтического языка, психологизм лирики Фета.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Романтиче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ские «</w:t>
      </w:r>
      <w:proofErr w:type="spellStart"/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поэтизмы</w:t>
      </w:r>
      <w:proofErr w:type="spellEnd"/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» и метафорический язык. Гармония и м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узыкальность поэтической </w:t>
      </w:r>
      <w:proofErr w:type="gramStart"/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>речи</w:t>
      </w:r>
      <w:proofErr w:type="gramEnd"/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и способы их достиже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ния.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D4511E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D4511E">
        <w:rPr>
          <w:rFonts w:ascii="Times New Roman" w:eastAsia="Calibri" w:hAnsi="Times New Roman"/>
          <w:bCs/>
          <w:iCs/>
          <w:color w:val="000000"/>
          <w:spacing w:val="-5"/>
          <w:sz w:val="28"/>
          <w:szCs w:val="28"/>
          <w:lang w:eastAsia="en-US"/>
        </w:rPr>
        <w:t>«Еще весны душистой нега...»,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«Л</w:t>
      </w:r>
      <w:r w:rsidRPr="00D4511E">
        <w:rPr>
          <w:rFonts w:ascii="Times New Roman" w:eastAsia="Calibri" w:hAnsi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етний вечер тих и ясен...»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1"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b/>
          <w:i/>
          <w:color w:val="000000"/>
          <w:spacing w:val="11"/>
          <w:sz w:val="28"/>
          <w:szCs w:val="28"/>
          <w:u w:val="single"/>
          <w:lang w:eastAsia="en-US"/>
        </w:rPr>
        <w:t>.</w:t>
      </w:r>
      <w:r w:rsidRPr="00D4511E">
        <w:rPr>
          <w:rFonts w:ascii="Times New Roman" w:eastAsia="Calibri" w:hAnsi="Times New Roman"/>
          <w:b/>
          <w:i/>
          <w:color w:val="000000"/>
          <w:spacing w:val="1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t>Углубление понятия о ли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рике. Композиция лирического стихотворения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поэзии Ф. И. Тютчева и А. А. Фета</w:t>
      </w:r>
    </w:p>
    <w:p w:rsidR="007122AE" w:rsidRPr="00D4511E" w:rsidRDefault="000E3229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К. Толстой (5</w:t>
      </w:r>
      <w:r w:rsidR="007122AE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</w:t>
      </w:r>
      <w:r w:rsidR="007122AE"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.  </w:t>
      </w:r>
      <w:r w:rsidR="007122AE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  <w:r w:rsidR="007122AE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Своеобразие художественного мира.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Толстого. Основные темы, мотивы и образы по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эзии. Взгляд на русскую историю </w:t>
      </w:r>
      <w:proofErr w:type="gramStart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произведениях</w:t>
      </w:r>
      <w:proofErr w:type="gramEnd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Толстого. Влияние фольклорной и романтической традиции. 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</w:rPr>
        <w:t xml:space="preserve">Стихотворения: «Средь шумного бала, случайно...», «Острою секирой ранена береза...».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«Слеза дрожит в твоем ревнивом взоре…», «Против течения».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И. С. Тургенев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10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Роман «Отцы и дети».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И. С. Тургенева “Отцы и дети”.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С. Лесков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5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  <w:r w:rsidRPr="00D4511E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Бытовые повести и жанр «русской новеллы».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Антини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гилистические романы. Правдоискатели и народные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праведники.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Повесть «Очарованный странник</w:t>
      </w:r>
      <w:proofErr w:type="gramStart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»и</w:t>
      </w:r>
      <w:proofErr w:type="gramEnd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его герой Иван </w:t>
      </w:r>
      <w:proofErr w:type="spellStart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Флягин</w:t>
      </w:r>
      <w:proofErr w:type="spellEnd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Осо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бенности сюжета повести. Тема дороги и изображение этапов духовного пути личности (смысл странствий главного героя)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ема трагической судьбы талантливого русского человека. Смысл названия повести. Особенности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лесковской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повествовательной манеры.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2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Формы повествования. Проб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лема сказа. Понятие о стилизации.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Урок внеклассного чтения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«Две Катерины» (по пьесе А. Н. Островского «Гроза» и рассказу Н. С. Лескова «Леди Макбет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Мценского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уезда»).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М. Е. Салтыков-Щедрин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8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«История одного города» (обзор).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Сатирическая летопись истории Российского государства. Собирательные образы градоначальников и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глуповцев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». Образы Органчика и Угрюм-Бурчеева. Приемы сатирического изображения: сарказм, ирония, гипербола, гротеск, алогизм.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Тема народа и власти.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 xml:space="preserve"> Терпение на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рода как национальная отрицательная черта.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Смысл финала «Истории». Своеобразие сатиры Салтыкова-Щедрина.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Сказки (по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 xml:space="preserve">выбору). Сатирическое негодование против произвола 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властей и желчная насмешка над покорностью народа.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0"/>
          <w:sz w:val="28"/>
          <w:szCs w:val="28"/>
          <w:u w:val="single"/>
          <w:lang w:eastAsia="en-US"/>
        </w:rPr>
        <w:lastRenderedPageBreak/>
        <w:t>Теория литературы.</w:t>
      </w:r>
      <w:r w:rsidRPr="00D4511E">
        <w:rPr>
          <w:rFonts w:ascii="Times New Roman" w:eastAsia="Calibri" w:hAnsi="Times New Roman"/>
          <w:color w:val="000000"/>
          <w:spacing w:val="10"/>
          <w:sz w:val="28"/>
          <w:szCs w:val="28"/>
          <w:lang w:eastAsia="en-US"/>
        </w:rPr>
        <w:t xml:space="preserve"> Фантастика, гротеск и эзо</w:t>
      </w:r>
      <w:r w:rsidRPr="00D4511E">
        <w:rPr>
          <w:rFonts w:ascii="Times New Roman" w:eastAsia="Calibri" w:hAnsi="Times New Roman"/>
          <w:color w:val="000000"/>
          <w:spacing w:val="1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пов язык (развитие понятий). Сатира как выражение об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>щественной позиции писателя. Жанр памфлета (началь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ные представления).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А. Некрасов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10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pacing w:val="-3"/>
          <w:sz w:val="28"/>
          <w:szCs w:val="28"/>
          <w:lang w:eastAsia="zh-CN"/>
        </w:rPr>
        <w:t>Жизнь и творчест</w:t>
      </w:r>
      <w:r w:rsidRPr="00D4511E">
        <w:rPr>
          <w:rFonts w:ascii="Times New Roman" w:hAnsi="Times New Roman"/>
          <w:bCs/>
          <w:iCs/>
          <w:spacing w:val="-3"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  <w:t>во. Некрасов-журналист. Противоположность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литературно-художественных взглядов Некрасова 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и Фе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  <w:t xml:space="preserve">та. Разрыв с романтиками и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переход на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позиции реа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  <w:t>лизма.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Решение «вечных» тем в поэзии Некрасова (природа, любовь, смерть).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t xml:space="preserve"> Психологизм и бытовая конкретизация любов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ной лирики.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Муза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Добросклонова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творчеству Н. А. Некрасова.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. Понятие о народности ис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кусства.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Фольклоризм</w:t>
      </w:r>
      <w:proofErr w:type="spellEnd"/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t xml:space="preserve"> художественной литературы (раз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spacing w:val="-3"/>
          <w:sz w:val="28"/>
          <w:szCs w:val="28"/>
          <w:lang w:eastAsia="en-US"/>
        </w:rPr>
        <w:t>витие понятия).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Ф. М. Достоевский (1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Роман «Преступление и наказание». </w:t>
      </w:r>
      <w:r w:rsidRPr="00D4511E">
        <w:rPr>
          <w:rFonts w:ascii="Times New Roman" w:hAnsi="Times New Roman"/>
          <w:sz w:val="28"/>
          <w:szCs w:val="28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D4511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Раскольников и его “двойники”. Образы “</w:t>
      </w:r>
      <w:proofErr w:type="gramStart"/>
      <w:r w:rsidRPr="00D4511E">
        <w:rPr>
          <w:rFonts w:ascii="Times New Roman" w:hAnsi="Times New Roman"/>
          <w:sz w:val="28"/>
          <w:szCs w:val="28"/>
        </w:rPr>
        <w:t>униженных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Ф. М. Достоевского “Преступление и наказание”.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8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8"/>
          <w:sz w:val="28"/>
          <w:szCs w:val="28"/>
          <w:lang w:eastAsia="en-US"/>
        </w:rPr>
        <w:t xml:space="preserve"> Углубление понятия о романе</w:t>
      </w: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(роман нравственно-психологический, роман идеологический</w:t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). Психологизм и способы его выражения в романах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 xml:space="preserve"> Толстого и Достоевского.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Л. Н. Толстой (</w:t>
      </w:r>
      <w:r w:rsidR="000E3229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17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час).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Начало творческого пути. Духовные искания, их от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iCs/>
          <w:color w:val="000000"/>
          <w:spacing w:val="-5"/>
          <w:sz w:val="28"/>
          <w:szCs w:val="28"/>
          <w:lang w:eastAsia="en-US"/>
        </w:rPr>
        <w:t>«Война и мир»</w:t>
      </w:r>
      <w:r w:rsidRPr="00D4511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— вершина творчества Л. Н. Толсто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вое начало «Войны и мира».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Москва и Петербург в романе Изображение светского общества. 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Духовные иска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t>ния Андрея Болконского и Пьера Безухова. Рациона</w:t>
      </w:r>
      <w:r w:rsidRPr="00D4511E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ысль семейная” в романе. Семейный уклад жизни Ростовых и Болконских.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Нравственно-</w:t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психологической облик Наташи Ростовой, Марьи Бол</w:t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конской, Сони, Элен. Философские, нравственные и эс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  <w:t xml:space="preserve">тетические искания Толстого, реализованные в образах 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Наташи и Марьи.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lastRenderedPageBreak/>
        <w:t xml:space="preserve"> Народ и «мысль народная» в изобра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жении  писателя.   Просвещенные  герои  и  их  судьбы 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в водовороте исторических событий.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Толстовская философия истории. Военные эпизоды в романе.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Шенграбенское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Аустерлицкое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4511E">
          <w:rPr>
            <w:rFonts w:ascii="Times New Roman" w:eastAsia="Calibri" w:hAnsi="Times New Roman"/>
            <w:sz w:val="28"/>
            <w:szCs w:val="28"/>
            <w:lang w:eastAsia="en-US"/>
          </w:rPr>
          <w:t>1812 г</w:t>
        </w:r>
      </w:smartTag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Философский смысл образа Платона </w:t>
      </w: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Каратаева и </w:t>
      </w:r>
      <w:proofErr w:type="spellStart"/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spellEnd"/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Философия истории.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Внутрен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ний монолог как способ выражения  «диалектики ду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дожника и мыслителя. Его влияние на русскую и миро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вую литературу.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3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3"/>
          <w:sz w:val="28"/>
          <w:szCs w:val="28"/>
          <w:lang w:eastAsia="en-US"/>
        </w:rPr>
        <w:t xml:space="preserve"> Углубление понятия о ро</w:t>
      </w:r>
      <w:r w:rsidRPr="00D4511E">
        <w:rPr>
          <w:rFonts w:ascii="Times New Roman" w:eastAsia="Calibri" w:hAnsi="Times New Roman"/>
          <w:color w:val="000000"/>
          <w:spacing w:val="1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мане. Роман-эпопея. Внутренний монолог (развитие по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 xml:space="preserve">нятия). Психологизм художественной прозы (развитие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понятия).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Л. Н. Толстого “Война и мир”.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А. П. Чехов (9 час).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Рассказы: «Студент»,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Ионыч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D4511E">
        <w:rPr>
          <w:rFonts w:ascii="Times New Roman" w:hAnsi="Times New Roman"/>
          <w:sz w:val="28"/>
          <w:szCs w:val="28"/>
        </w:rPr>
        <w:t>«Человек в футляре»,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 «Дама с собачкой»</w:t>
      </w:r>
      <w:r w:rsidRPr="00D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рассказы являются обязательными для изучения)</w:t>
      </w:r>
      <w:r w:rsidRPr="00D4511E">
        <w:rPr>
          <w:rFonts w:ascii="Times New Roman" w:hAnsi="Times New Roman"/>
          <w:b/>
          <w:sz w:val="28"/>
          <w:szCs w:val="28"/>
        </w:rPr>
        <w:t>.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Комедия «Вишневый сад».  </w:t>
      </w:r>
      <w:r w:rsidRPr="00D4511E">
        <w:rPr>
          <w:rFonts w:ascii="Times New Roman" w:hAnsi="Times New Roman"/>
          <w:sz w:val="28"/>
          <w:szCs w:val="28"/>
        </w:rPr>
        <w:t xml:space="preserve">Особенности сюжета и конфликта пьесы. Система образов. Символический смысл образа </w:t>
      </w:r>
      <w:r w:rsidRPr="00D4511E">
        <w:rPr>
          <w:rFonts w:ascii="Times New Roman" w:hAnsi="Times New Roman"/>
          <w:sz w:val="28"/>
          <w:szCs w:val="28"/>
        </w:rPr>
        <w:lastRenderedPageBreak/>
        <w:t>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D4511E">
        <w:rPr>
          <w:rFonts w:ascii="Times New Roman" w:hAnsi="Times New Roman"/>
          <w:sz w:val="28"/>
          <w:szCs w:val="28"/>
        </w:rPr>
        <w:t>я-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1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t xml:space="preserve"> Углубление понятия о рассказе.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Стиль Чехова-рассказчика: открытые финалы, музыкаль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ность, поэтичность, психологическая и символическая</w:t>
      </w:r>
      <w:r w:rsidRPr="00D4511E">
        <w:rPr>
          <w:rFonts w:ascii="Times New Roman" w:eastAsia="Calibri" w:hAnsi="Times New Roman"/>
          <w:color w:val="000000"/>
          <w:spacing w:val="9"/>
          <w:sz w:val="28"/>
          <w:szCs w:val="28"/>
          <w:lang w:eastAsia="en-US"/>
        </w:rPr>
        <w:t xml:space="preserve"> деталь. Композиция и стилистика пьес. Роль ремарок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творчеству А. П. Чехова.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Обзор зарубежной литературы второй половины XIX века (2 час)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тенденции в развитии литературы второй половины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Г. де Мопассан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прозаика). Жизнь и творчество (обзор)</w:t>
      </w:r>
      <w:proofErr w:type="gramStart"/>
      <w:r w:rsidRPr="00D4511E">
        <w:rPr>
          <w:rFonts w:ascii="Times New Roman" w:hAnsi="Times New Roman"/>
          <w:sz w:val="28"/>
          <w:szCs w:val="28"/>
        </w:rPr>
        <w:t>.Н</w:t>
      </w:r>
      <w:proofErr w:type="gramEnd"/>
      <w:r w:rsidRPr="00D4511E">
        <w:rPr>
          <w:rFonts w:ascii="Times New Roman" w:hAnsi="Times New Roman"/>
          <w:sz w:val="28"/>
          <w:szCs w:val="28"/>
        </w:rPr>
        <w:t>овелла «Ожерелье» 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Г. Ибсен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прозаика). 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Драма «Кукольный дом» (обзорное изучение)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lastRenderedPageBreak/>
        <w:t xml:space="preserve">А. Рембо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поэта). 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Стихотворение «Пьяный корабль»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0E3229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Тема стихийности жизни, полной </w:t>
      </w:r>
      <w:proofErr w:type="spellStart"/>
      <w:r w:rsidRPr="00D4511E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 </w:t>
      </w: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11E">
        <w:rPr>
          <w:rFonts w:ascii="Times New Roman" w:hAnsi="Times New Roman"/>
          <w:b/>
          <w:bCs/>
          <w:sz w:val="28"/>
          <w:szCs w:val="28"/>
        </w:rPr>
        <w:t>Произведения для заучивания наизусть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4511E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bCs/>
          <w:sz w:val="28"/>
          <w:szCs w:val="28"/>
        </w:rPr>
        <w:t>А.С.Пушкин</w:t>
      </w:r>
      <w:r w:rsidRPr="00D45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511E">
        <w:rPr>
          <w:rFonts w:ascii="Times New Roman" w:hAnsi="Times New Roman"/>
          <w:bCs/>
          <w:sz w:val="28"/>
          <w:szCs w:val="28"/>
        </w:rPr>
        <w:t>3-4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М.Ю.Лермонтов. </w:t>
      </w:r>
      <w:r w:rsidRPr="00D4511E">
        <w:rPr>
          <w:rFonts w:ascii="Times New Roman" w:hAnsi="Times New Roman"/>
          <w:bCs/>
          <w:sz w:val="28"/>
          <w:szCs w:val="28"/>
        </w:rPr>
        <w:t>2-3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bCs/>
          <w:sz w:val="28"/>
          <w:szCs w:val="28"/>
        </w:rPr>
        <w:t xml:space="preserve"> А.Н.Островский. «Гроза» (монолог по выбору)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А.А.Фет. «На заре ты ее не буди», «Я тебе ничего не скажу…»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Ф..И.Тютчев. «О, как убийственно мы любим», 1 патриотической направленности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Н.А.Некрасов отрывок из поэмы «Кому на Руси жить хорошо» (по выбору). 1 гражданской напр.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Л.Н.Толстой «Война и мир» (отрывок по выбору)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>11 класс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И.А.Бунин. 1-2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Н.С.Гумилёв 1 стихотворение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М.И.Цветаева «Моим стихам…», «</w:t>
      </w:r>
      <w:proofErr w:type="gramStart"/>
      <w:r w:rsidRPr="00D4511E">
        <w:rPr>
          <w:rFonts w:ascii="Times New Roman" w:hAnsi="Times New Roman"/>
          <w:sz w:val="28"/>
          <w:szCs w:val="28"/>
        </w:rPr>
        <w:t>Уж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сколько их упало в эту бездну», на выбор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lastRenderedPageBreak/>
        <w:t>М.Горький. Монолог Сатина из пьесы «На дне», «Песня о Буревестнике»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А.Блок «О, Весна без конца и без краю», «Россия», «О доблестях, о подвигах, о славе», отрывок из поэмы «Двенадцать»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С.Есенин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D4511E">
        <w:rPr>
          <w:rFonts w:ascii="Times New Roman" w:hAnsi="Times New Roman"/>
          <w:sz w:val="28"/>
          <w:szCs w:val="28"/>
        </w:rPr>
        <w:t>Снегина</w:t>
      </w:r>
      <w:proofErr w:type="spellEnd"/>
      <w:r w:rsidRPr="00D4511E">
        <w:rPr>
          <w:rFonts w:ascii="Times New Roman" w:hAnsi="Times New Roman"/>
          <w:sz w:val="28"/>
          <w:szCs w:val="28"/>
        </w:rPr>
        <w:t>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В.Маяковский «Нате», «Послушайте», отрывок из поэмы «Во весь голос»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А.Ахматова. Отрывок из поэмы «Реквием», стихотворения на выбор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А.Т.Твардовский. 1-2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Б. Пастернак. «Февраль. Достать чернил и плакать…», «О, знал бы я, что так бывает…», стихи из романа «Доктор Живаго»</w:t>
      </w:r>
      <w:r w:rsidR="00166B04" w:rsidRPr="00D4511E">
        <w:rPr>
          <w:rFonts w:ascii="Times New Roman" w:hAnsi="Times New Roman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Н.Рубцов. На выбор</w:t>
      </w:r>
    </w:p>
    <w:p w:rsidR="00920A53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Стихи Б.Окуджавы или В.Высоцкого (на </w:t>
      </w:r>
      <w:proofErr w:type="gramStart"/>
      <w:r w:rsidRPr="00D4511E">
        <w:rPr>
          <w:rFonts w:ascii="Times New Roman" w:hAnsi="Times New Roman"/>
          <w:sz w:val="28"/>
          <w:szCs w:val="28"/>
        </w:rPr>
        <w:t>выбор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как автор, так и стихи)</w:t>
      </w:r>
      <w:r w:rsidR="00166B04" w:rsidRPr="00D4511E">
        <w:rPr>
          <w:rFonts w:ascii="Times New Roman" w:hAnsi="Times New Roman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И.Бродский. На выбор</w:t>
      </w:r>
    </w:p>
    <w:p w:rsidR="00846970" w:rsidRPr="00D4511E" w:rsidRDefault="00846970" w:rsidP="00D4511E">
      <w:pPr>
        <w:spacing w:after="0" w:line="360" w:lineRule="auto"/>
        <w:ind w:right="-379"/>
        <w:jc w:val="center"/>
        <w:rPr>
          <w:rFonts w:ascii="Times New Roman" w:eastAsia="Gabriola" w:hAnsi="Times New Roman"/>
          <w:b/>
          <w:bCs/>
          <w:sz w:val="28"/>
          <w:szCs w:val="28"/>
        </w:rPr>
      </w:pPr>
    </w:p>
    <w:p w:rsidR="00846970" w:rsidRPr="00D4511E" w:rsidRDefault="00846970" w:rsidP="00D4511E">
      <w:pPr>
        <w:spacing w:after="0" w:line="360" w:lineRule="auto"/>
        <w:ind w:right="-379"/>
        <w:rPr>
          <w:rFonts w:ascii="Times New Roman" w:eastAsia="Gabriola" w:hAnsi="Times New Roman"/>
          <w:b/>
          <w:bCs/>
          <w:sz w:val="28"/>
          <w:szCs w:val="28"/>
        </w:rPr>
      </w:pPr>
    </w:p>
    <w:p w:rsidR="00007DE3" w:rsidRPr="00D4511E" w:rsidRDefault="00007DE3" w:rsidP="00D4511E">
      <w:pPr>
        <w:spacing w:after="0" w:line="360" w:lineRule="auto"/>
        <w:ind w:right="-379"/>
        <w:jc w:val="center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eastAsia="Gabriola" w:hAnsi="Times New Roman"/>
          <w:b/>
          <w:bCs/>
          <w:sz w:val="28"/>
          <w:szCs w:val="28"/>
        </w:rPr>
        <w:t>ТЕМАТИЧЕСКОЕ ПЛАНИРОВАНИЕ КУРСА</w:t>
      </w:r>
    </w:p>
    <w:p w:rsidR="00920A53" w:rsidRPr="00D4511E" w:rsidRDefault="00007DE3" w:rsidP="00D4511E">
      <w:pPr>
        <w:spacing w:after="0" w:line="360" w:lineRule="auto"/>
        <w:ind w:left="4240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eastAsia="Gabriola" w:hAnsi="Times New Roman"/>
          <w:b/>
          <w:bCs/>
          <w:sz w:val="28"/>
          <w:szCs w:val="28"/>
        </w:rPr>
        <w:t>10 КЛАСС (105 часов)</w:t>
      </w: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992"/>
        <w:gridCol w:w="1089"/>
        <w:gridCol w:w="1089"/>
      </w:tblGrid>
      <w:tr w:rsidR="00DE7D76" w:rsidRPr="00D4511E" w:rsidTr="007151E2">
        <w:trPr>
          <w:cantSplit/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Темы учебного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Сочинений (др. письменных работ)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Контрольных тестов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Введение. «Прекрасное начало…» (К истории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русской литературы XIX века)1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FBB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D44FB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06239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пе</w:t>
            </w:r>
            <w:r w:rsidR="00D44FBB" w:rsidRPr="00D4511E">
              <w:rPr>
                <w:rFonts w:ascii="Times New Roman" w:hAnsi="Times New Roman"/>
                <w:sz w:val="28"/>
                <w:szCs w:val="28"/>
              </w:rPr>
              <w:t>рвой половины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Литература и журналистика 1860–1880-х годов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Драматургия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И. А. Гончарова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="00A45009"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 А. Гончарова / письменная работа по роману «Обломов»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И. 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Н.А. Некрасова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Письменная работа по лирике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Письменная работа по лирике А. А. Фета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М. Е. Салтыкова-Щедрина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Сочинение / письменная работа по прозе М.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Е. Салтыкова-Щедрина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Творчество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Л.Н. Толстого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  <w:r w:rsidR="00097F19" w:rsidRPr="00D45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3CF5" w:rsidRPr="00D4511E" w:rsidTr="00FA3CF5">
        <w:trPr>
          <w:trHeight w:val="20"/>
        </w:trPr>
        <w:tc>
          <w:tcPr>
            <w:tcW w:w="6380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A3CF5" w:rsidRPr="00D4511E" w:rsidRDefault="00FA3CF5" w:rsidP="00D4511E">
            <w:pPr>
              <w:pStyle w:val="a3"/>
              <w:spacing w:line="360" w:lineRule="auto"/>
              <w:jc w:val="center"/>
              <w:rPr>
                <w:rFonts w:ascii="Times New Roman" w:eastAsia="Gabriola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CF5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133CF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FA3CF5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10+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8ч-д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FA3CF5" w:rsidRPr="00D4511E" w:rsidRDefault="00EF5721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33CF" w:rsidRPr="00D4511E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</w:p>
        </w:tc>
      </w:tr>
      <w:tr w:rsidR="00FA3CF5" w:rsidRPr="00D4511E" w:rsidTr="009D7379">
        <w:trPr>
          <w:trHeight w:val="20"/>
        </w:trPr>
        <w:tc>
          <w:tcPr>
            <w:tcW w:w="638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A3CF5" w:rsidRPr="00D4511E" w:rsidRDefault="00FA3CF5" w:rsidP="00D4511E">
            <w:pPr>
              <w:pStyle w:val="a3"/>
              <w:spacing w:line="360" w:lineRule="auto"/>
              <w:jc w:val="center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A3CF5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46970" w:rsidRPr="00D4511E" w:rsidRDefault="00846970" w:rsidP="00D4511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151E2" w:rsidRPr="00D4511E" w:rsidRDefault="007151E2" w:rsidP="00D4511E">
      <w:pPr>
        <w:suppressAutoHyphens/>
        <w:spacing w:after="0" w:line="360" w:lineRule="auto"/>
        <w:ind w:right="-24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sz w:val="28"/>
          <w:szCs w:val="28"/>
          <w:lang w:eastAsia="zh-CN"/>
        </w:rPr>
        <w:t>Учебно-методическое, материально-техническое обеспечение.</w:t>
      </w:r>
    </w:p>
    <w:p w:rsidR="007151E2" w:rsidRPr="00D4511E" w:rsidRDefault="007151E2" w:rsidP="00D4511E">
      <w:pPr>
        <w:widowControl w:val="0"/>
        <w:spacing w:after="0" w:line="360" w:lineRule="auto"/>
        <w:jc w:val="center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Учебно-методический комплект: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Авторская программа по литературе для общеобразовательных учреждений. 5-11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D4511E">
        <w:rPr>
          <w:rFonts w:ascii="Times New Roman" w:hAnsi="Times New Roman"/>
          <w:sz w:val="28"/>
          <w:szCs w:val="28"/>
        </w:rPr>
        <w:t xml:space="preserve">Авторы программы (Г.С. </w:t>
      </w:r>
      <w:proofErr w:type="spellStart"/>
      <w:r w:rsidRPr="00D4511E">
        <w:rPr>
          <w:rFonts w:ascii="Times New Roman" w:hAnsi="Times New Roman"/>
          <w:sz w:val="28"/>
          <w:szCs w:val="28"/>
        </w:rPr>
        <w:t>Меркин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, С.А. Зинин, В.А. </w:t>
      </w:r>
      <w:proofErr w:type="spellStart"/>
      <w:r w:rsidRPr="00D4511E">
        <w:rPr>
          <w:rFonts w:ascii="Times New Roman" w:hAnsi="Times New Roman"/>
          <w:sz w:val="28"/>
          <w:szCs w:val="28"/>
        </w:rPr>
        <w:t>Чалмаев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 – 5-е изд. М., ООО «ТИД «Русское слово» - РС», 2019.</w:t>
      </w:r>
      <w:proofErr w:type="gramEnd"/>
    </w:p>
    <w:p w:rsidR="007151E2" w:rsidRPr="00D4511E" w:rsidRDefault="007151E2" w:rsidP="00D4511E">
      <w:pPr>
        <w:spacing w:after="0"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10 класс</w:t>
      </w:r>
    </w:p>
    <w:p w:rsidR="007151E2" w:rsidRPr="00D4511E" w:rsidRDefault="007151E2" w:rsidP="00D4511E">
      <w:pPr>
        <w:spacing w:line="360" w:lineRule="auto"/>
        <w:ind w:hanging="360"/>
        <w:jc w:val="both"/>
        <w:rPr>
          <w:rStyle w:val="c34"/>
          <w:rFonts w:ascii="Times New Roman" w:hAnsi="Times New Roman"/>
          <w:sz w:val="28"/>
          <w:szCs w:val="28"/>
        </w:rPr>
      </w:pPr>
      <w:r w:rsidRPr="00D4511E">
        <w:rPr>
          <w:rStyle w:val="c34"/>
          <w:rFonts w:ascii="Times New Roman" w:hAnsi="Times New Roman"/>
          <w:sz w:val="28"/>
          <w:szCs w:val="28"/>
        </w:rPr>
        <w:lastRenderedPageBreak/>
        <w:t xml:space="preserve">       Литература, 10 класс: учебник для общеобразовательных учреждений: Базовый уровень в 2 частях / С.А. Зинин, В.А. </w:t>
      </w:r>
      <w:proofErr w:type="spellStart"/>
      <w:r w:rsidRPr="00D4511E">
        <w:rPr>
          <w:rStyle w:val="c34"/>
          <w:rFonts w:ascii="Times New Roman" w:hAnsi="Times New Roman"/>
          <w:sz w:val="28"/>
          <w:szCs w:val="28"/>
        </w:rPr>
        <w:t>Чалмаев</w:t>
      </w:r>
      <w:proofErr w:type="spellEnd"/>
      <w:r w:rsidRPr="00D4511E">
        <w:rPr>
          <w:rStyle w:val="c34"/>
          <w:rFonts w:ascii="Times New Roman" w:hAnsi="Times New Roman"/>
          <w:sz w:val="28"/>
          <w:szCs w:val="28"/>
        </w:rPr>
        <w:t>. — М.: ООО «Русское слово», 2018 год.</w:t>
      </w:r>
    </w:p>
    <w:p w:rsidR="007151E2" w:rsidRPr="00D4511E" w:rsidRDefault="007151E2" w:rsidP="00D4511E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Дополнительно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1.  Русская литература XIX  века.. 10 класс Практикум. Под редакцией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Лыссого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Ю.И., М., Просвещение, 2007-2008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рекомендован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Министерством  образования  российской Федерации к использованию в 2013-2014 учебном году.   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2.Хрестоматия по русской литературе</w:t>
      </w:r>
    </w:p>
    <w:p w:rsidR="007151E2" w:rsidRPr="00D4511E" w:rsidRDefault="007151E2" w:rsidP="00D4511E">
      <w:pPr>
        <w:spacing w:after="0"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11 класс</w:t>
      </w:r>
    </w:p>
    <w:p w:rsidR="007151E2" w:rsidRPr="00D4511E" w:rsidRDefault="007151E2" w:rsidP="00D4511E">
      <w:pPr>
        <w:spacing w:line="360" w:lineRule="auto"/>
        <w:ind w:hanging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6480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Чалмаев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В.А.,  Зин</w:t>
      </w:r>
      <w:r w:rsidR="00C06480" w:rsidRPr="00D4511E">
        <w:rPr>
          <w:rFonts w:ascii="Times New Roman" w:eastAsia="Calibri" w:hAnsi="Times New Roman"/>
          <w:sz w:val="28"/>
          <w:szCs w:val="28"/>
          <w:lang w:eastAsia="en-US"/>
        </w:rPr>
        <w:t>ин  С. А. Литература. 11 класс</w:t>
      </w:r>
      <w:r w:rsidRPr="00D4511E">
        <w:rPr>
          <w:rStyle w:val="c34"/>
          <w:rFonts w:ascii="Times New Roman" w:hAnsi="Times New Roman"/>
          <w:sz w:val="28"/>
          <w:szCs w:val="28"/>
        </w:rPr>
        <w:t xml:space="preserve">. — М.: ООО «Русское слово»,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двух частях. 2020  -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рекомендован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к использованию в   учебном процессе.    </w:t>
      </w:r>
    </w:p>
    <w:p w:rsidR="007151E2" w:rsidRPr="00D4511E" w:rsidRDefault="007151E2" w:rsidP="00D4511E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Дополнительно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1. И.Н.Сухих. Русский язык и литература: Литература (базовый уровень) 10 класс. Учебник для общеобразовательных учреждений. В двух частях. – М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,: 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Издательский центр «Академия», 2016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 Хрестоматия по русской литературе</w:t>
      </w:r>
    </w:p>
    <w:p w:rsidR="007151E2" w:rsidRPr="00D4511E" w:rsidRDefault="007151E2" w:rsidP="00D4511E">
      <w:pPr>
        <w:widowControl w:val="0"/>
        <w:spacing w:after="0" w:line="360" w:lineRule="auto"/>
        <w:jc w:val="center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Методические  пособия</w:t>
      </w:r>
    </w:p>
    <w:p w:rsidR="007151E2" w:rsidRPr="00D4511E" w:rsidRDefault="007151E2" w:rsidP="00D4511E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 Литература. 10 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Егорова Н. В. Поурочные разработки по литературе. 10 класс. –  М., «ВАКО» – 2012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Золотарёва И. В., Аникина С. М. Поурочные разработки по литературе. 10 класс. –  М., «ВАКО» – 2012г.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 Литература. 11класс.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Ерёмина О. А. Поурочные разработки по литературе. 11 класс. М.,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Экзмен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» – 2012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С., Коровин В.И  Литература. 11 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Золотарёва И. В., Егорова Н. В.  Универсальные поурочные разработки по литературе. 11 класс. М., «ВАКО» – 2013г.</w:t>
      </w:r>
    </w:p>
    <w:p w:rsidR="007151E2" w:rsidRPr="00D4511E" w:rsidRDefault="007151E2" w:rsidP="00D4511E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Виртуальная школа Кирилла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Мефодия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 Уроки литературы 10-11 классы. – ООО «Кирилл и Мефодий» 2011 г.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Тесты</w:t>
      </w:r>
    </w:p>
    <w:p w:rsidR="007151E2" w:rsidRPr="00D4511E" w:rsidRDefault="007151E2" w:rsidP="00D4511E">
      <w:pPr>
        <w:widowControl w:val="0"/>
        <w:numPr>
          <w:ilvl w:val="0"/>
          <w:numId w:val="33"/>
        </w:numPr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Миронова Н. А. Тесты по литературе.10 класс. К учебнику-хрестоматии «Литература. 10 класс». В 2-х частях.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(Авторы: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Коровина В. Я., Журавлёв В. П., Коровин В.И.) – М., «ВАКО» – 2013 г.</w:t>
      </w:r>
    </w:p>
    <w:p w:rsidR="007151E2" w:rsidRPr="00D4511E" w:rsidRDefault="007151E2" w:rsidP="00D4511E">
      <w:pPr>
        <w:widowControl w:val="0"/>
        <w:numPr>
          <w:ilvl w:val="0"/>
          <w:numId w:val="33"/>
        </w:numPr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Миронова Н. А. Тесты по литературе. 11 класс. К учебнику-хрестоматии «Литература. 11 класс». В 2-х частях.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(Авторы: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Полухина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 П., Коровина В. Я., Журавлёв В. П.) – М., «ВАКО» – 2013 г.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7151E2" w:rsidRPr="00D4511E" w:rsidRDefault="007151E2" w:rsidP="00D4511E">
      <w:pPr>
        <w:spacing w:after="0" w:line="360" w:lineRule="auto"/>
        <w:ind w:left="-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Электронные образовательные  ресурсы: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У.Шекспир «Ромео и Джульетта. Гамлет». Читают Ирина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Ерисанова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, Евгений Терновский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Компакт-диск Русская литература 8-11 классы CD (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jewel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Компакт-диск Русская поэзия DVD-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box</w:t>
      </w:r>
      <w:proofErr w:type="spellEnd"/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Кабинет литературы. Библиотека мультимедийных пособий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Уч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.д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иск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эл.плакатами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, презентациями по литературе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Андрей Болконский. Ч.1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Наташа Ростова. Ч.2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1812 год. Ч.3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Пьер Безухов. Ч.4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серебряного века. Анна Ахматова и др.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Русская литература от Нестора до В.Маяковского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О.Мандельштам и др.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Бунин И.А. Проза. Поэзия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Стихи и романсы. С.Есенин и Маяковский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романтизма. Россия XIX век.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Тютчев Ф.И., Фет А.А. Стихотворения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Цветаева М. Стихотворения и поэмы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Чехов А. Дама с собачкой. Дом с мезонином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Н.В.Гоголь. Ревизор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И.А.Гончаров. Несколько дней из жизни Обломова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В мире басен. Басни И.А.Крылова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Куприн. Гранатовый браслет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А.П.Чехова. Диалог во времени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Интернет-ресурсы и ЦОР ко всему курсу литературы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fcior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edu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7151E2" w:rsidRPr="00D4511E" w:rsidRDefault="002A54B5" w:rsidP="00D45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11" w:history="1">
        <w:r w:rsidR="007151E2" w:rsidRPr="00D4511E">
          <w:rPr>
            <w:rFonts w:ascii="Times New Roman" w:eastAsia="Calibri" w:hAnsi="Times New Roman"/>
            <w:bCs/>
            <w:sz w:val="28"/>
            <w:szCs w:val="28"/>
            <w:lang w:eastAsia="en-US"/>
          </w:rPr>
          <w:t>http://festival.1september.ru/articles/567676/</w:t>
        </w:r>
      </w:hyperlink>
    </w:p>
    <w:p w:rsidR="007151E2" w:rsidRPr="00D4511E" w:rsidRDefault="002A54B5" w:rsidP="00D4511E">
      <w:pPr>
        <w:spacing w:after="0" w:line="360" w:lineRule="auto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hyperlink r:id="rId12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http://files.school-collection.edu.ru</w:t>
        </w:r>
      </w:hyperlink>
    </w:p>
    <w:p w:rsidR="007151E2" w:rsidRPr="00D4511E" w:rsidRDefault="002A54B5" w:rsidP="00D4511E">
      <w:pPr>
        <w:spacing w:after="0" w:line="360" w:lineRule="auto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hyperlink r:id="rId13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http://www.digital-edu.ru/fcior/133/373</w:t>
        </w:r>
      </w:hyperlink>
    </w:p>
    <w:p w:rsidR="007151E2" w:rsidRPr="00D4511E" w:rsidRDefault="002A54B5" w:rsidP="00D4511E">
      <w:pPr>
        <w:spacing w:after="0" w:line="36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hyperlink r:id="rId14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http://www.openclass.ru/dig_resources</w:t>
        </w:r>
      </w:hyperlink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sz w:val="28"/>
          <w:szCs w:val="28"/>
          <w:lang w:eastAsia="zh-CN"/>
        </w:rPr>
        <w:t xml:space="preserve">Художественная литература: </w:t>
      </w:r>
    </w:p>
    <w:p w:rsidR="00C06480" w:rsidRPr="00D4511E" w:rsidRDefault="002A54B5" w:rsidP="00D4511E">
      <w:pPr>
        <w:numPr>
          <w:ilvl w:val="1"/>
          <w:numId w:val="28"/>
        </w:num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hyperlink r:id="rId15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http://www.rusfolk.chat.ru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151E2" w:rsidRPr="00D4511E">
        <w:rPr>
          <w:rFonts w:ascii="Times New Roman" w:hAnsi="Times New Roman"/>
          <w:sz w:val="28"/>
          <w:szCs w:val="28"/>
          <w:lang w:eastAsia="zh-CN"/>
        </w:rPr>
        <w:t xml:space="preserve"> – Русский фольклор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2. </w:t>
      </w:r>
      <w:hyperlink r:id="rId16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http://www.pogovorka.com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Пословицы и поговорки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lastRenderedPageBreak/>
        <w:t xml:space="preserve">3. </w:t>
      </w:r>
      <w:hyperlink r:id="rId17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http://old-russian.chat.ru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Древнерусская литература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>4. http://www.klassika.ru – Библиотека классической русской литературы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5. </w:t>
      </w:r>
      <w:hyperlink r:id="rId18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http://www.ruthenia.ru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– Русская поэзия 60-х годов  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D4511E">
        <w:rPr>
          <w:rFonts w:ascii="Times New Roman" w:hAnsi="Times New Roman"/>
          <w:b/>
          <w:sz w:val="28"/>
          <w:szCs w:val="28"/>
          <w:lang w:eastAsia="zh-CN"/>
        </w:rPr>
        <w:t xml:space="preserve">Справочно-информационные и методические материалы: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1. </w:t>
      </w:r>
      <w:hyperlink r:id="rId19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http://www.rol.ru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Электронная версия журнала «Вопросы литературы»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2. </w:t>
      </w:r>
      <w:hyperlink r:id="rId20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http://www.1september.ru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– Электронные версии газеты «Литература» (Приложение к «Первому сентября») </w:t>
      </w:r>
    </w:p>
    <w:p w:rsidR="007151E2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3. </w:t>
      </w:r>
      <w:hyperlink r:id="rId21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http://center.fio.ru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Мастерская «В помощь учителю. Литература»  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Словарь литературных терминов </w:t>
      </w:r>
      <w:r w:rsidR="00C06480"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hyperlink r:id="rId22" w:history="1"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http://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feb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.</w:t>
        </w:r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web</w:t>
        </w:r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.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ril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feb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slt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abc</w:t>
        </w:r>
        <w:proofErr w:type="spellEnd"/>
      </w:hyperlink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D4511E">
        <w:rPr>
          <w:rFonts w:ascii="Times New Roman" w:hAnsi="Times New Roman"/>
          <w:bCs/>
          <w:sz w:val="28"/>
          <w:szCs w:val="28"/>
          <w:lang w:eastAsia="zh-CN"/>
        </w:rPr>
        <w:t>А.Б.Есин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. Принципы и приёмы анализа литературного произведения  http:/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lib</w:t>
      </w:r>
      <w:r w:rsidRPr="00D4511E">
        <w:rPr>
          <w:rFonts w:ascii="Times New Roman" w:hAnsi="Times New Roman"/>
          <w:bCs/>
          <w:sz w:val="28"/>
          <w:szCs w:val="28"/>
          <w:lang w:eastAsia="zh-CN"/>
        </w:rPr>
        <w:t>.</w:t>
      </w:r>
      <w:proofErr w:type="spellStart"/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rus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.</w:t>
      </w:r>
      <w:proofErr w:type="spellStart"/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ec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b</w:t>
      </w:r>
      <w:r w:rsidRPr="00D4511E">
        <w:rPr>
          <w:rFonts w:ascii="Times New Roman" w:hAnsi="Times New Roman"/>
          <w:bCs/>
          <w:sz w:val="28"/>
          <w:szCs w:val="28"/>
          <w:lang w:eastAsia="zh-CN"/>
        </w:rPr>
        <w:t>/20749/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read</w:t>
      </w:r>
    </w:p>
    <w:p w:rsidR="007151E2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Экранизация произведений русской и зарубежной литературы </w:t>
      </w:r>
      <w:hyperlink r:id="rId23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convdocs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.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org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navigate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indeks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-7181.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htm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</w:hyperlink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4" w:history="1">
        <w:r w:rsidR="00C06480" w:rsidRPr="00D4511E">
          <w:rPr>
            <w:rStyle w:val="a6"/>
            <w:sz w:val="28"/>
            <w:szCs w:val="28"/>
          </w:rPr>
          <w:t>http://www.9151394.ru/</w:t>
        </w:r>
      </w:hyperlink>
      <w:r w:rsidR="00C06480" w:rsidRPr="00D4511E">
        <w:rPr>
          <w:sz w:val="28"/>
          <w:szCs w:val="28"/>
        </w:rPr>
        <w:t xml:space="preserve">  - Информационные и коммуникационные технологии в обучении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5" w:history="1">
        <w:r w:rsidR="00C06480" w:rsidRPr="00D4511E">
          <w:rPr>
            <w:rStyle w:val="a6"/>
            <w:sz w:val="28"/>
            <w:szCs w:val="28"/>
          </w:rPr>
          <w:t>http://www.gramma.ru/</w:t>
        </w:r>
      </w:hyperlink>
      <w:r w:rsidR="00C06480" w:rsidRPr="00D4511E">
        <w:rPr>
          <w:sz w:val="28"/>
          <w:szCs w:val="28"/>
        </w:rPr>
        <w:t xml:space="preserve">  - Консультации по русскому языку и литературе, ответы на вопросы.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6" w:history="1">
        <w:r w:rsidR="00C06480" w:rsidRPr="00D4511E">
          <w:rPr>
            <w:rStyle w:val="a6"/>
            <w:sz w:val="28"/>
            <w:szCs w:val="28"/>
          </w:rPr>
          <w:t>http://vschool.km.ru/</w:t>
        </w:r>
      </w:hyperlink>
      <w:r w:rsidR="00C06480" w:rsidRPr="00D4511E">
        <w:rPr>
          <w:sz w:val="28"/>
          <w:szCs w:val="28"/>
        </w:rPr>
        <w:t xml:space="preserve"> - виртуальная школа Кирилла и </w:t>
      </w:r>
      <w:proofErr w:type="spellStart"/>
      <w:r w:rsidR="00C06480" w:rsidRPr="00D4511E">
        <w:rPr>
          <w:sz w:val="28"/>
          <w:szCs w:val="28"/>
        </w:rPr>
        <w:t>Мефодия</w:t>
      </w:r>
      <w:proofErr w:type="spellEnd"/>
      <w:r w:rsidR="00C06480" w:rsidRPr="00D4511E">
        <w:rPr>
          <w:sz w:val="28"/>
          <w:szCs w:val="28"/>
        </w:rPr>
        <w:t xml:space="preserve">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7" w:history="1">
        <w:r w:rsidR="00C06480" w:rsidRPr="00D4511E">
          <w:rPr>
            <w:rStyle w:val="a6"/>
            <w:sz w:val="28"/>
            <w:szCs w:val="28"/>
          </w:rPr>
          <w:t>http://som.fio.ru/</w:t>
        </w:r>
      </w:hyperlink>
      <w:r w:rsidR="00C06480" w:rsidRPr="00D4511E">
        <w:rPr>
          <w:sz w:val="28"/>
          <w:szCs w:val="28"/>
        </w:rPr>
        <w:t xml:space="preserve">  - сетевое объединение методистов http://www.ug.ru/ -«Учительская газета»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8" w:history="1">
        <w:r w:rsidR="00C06480" w:rsidRPr="00D4511E">
          <w:rPr>
            <w:rStyle w:val="a6"/>
            <w:sz w:val="28"/>
            <w:szCs w:val="28"/>
          </w:rPr>
          <w:t>http://www.school.edu.ru/</w:t>
        </w:r>
      </w:hyperlink>
      <w:r w:rsidR="00C06480" w:rsidRPr="00D4511E">
        <w:rPr>
          <w:sz w:val="28"/>
          <w:szCs w:val="28"/>
        </w:rPr>
        <w:t xml:space="preserve">  -Российский образовательный портал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9" w:history="1">
        <w:r w:rsidR="00C06480" w:rsidRPr="00D4511E">
          <w:rPr>
            <w:rStyle w:val="a6"/>
            <w:sz w:val="28"/>
            <w:szCs w:val="28"/>
          </w:rPr>
          <w:t>http://pedsovet.alledu.ru/</w:t>
        </w:r>
      </w:hyperlink>
      <w:r w:rsidR="00C06480" w:rsidRPr="00D4511E">
        <w:rPr>
          <w:sz w:val="28"/>
          <w:szCs w:val="28"/>
        </w:rPr>
        <w:t xml:space="preserve">     -Всероссийский августовский педсовет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30" w:history="1">
        <w:r w:rsidR="00C06480" w:rsidRPr="00D4511E">
          <w:rPr>
            <w:rStyle w:val="a6"/>
            <w:sz w:val="28"/>
            <w:szCs w:val="28"/>
          </w:rPr>
          <w:t>http://schools.techno.ru/</w:t>
        </w:r>
      </w:hyperlink>
      <w:r w:rsidR="00C06480" w:rsidRPr="00D4511E">
        <w:rPr>
          <w:sz w:val="28"/>
          <w:szCs w:val="28"/>
        </w:rPr>
        <w:t xml:space="preserve">     - образовательный сервер «Школы в Интернет» </w:t>
      </w:r>
    </w:p>
    <w:p w:rsidR="00C06480" w:rsidRPr="00D4511E" w:rsidRDefault="002A54B5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31" w:history="1">
        <w:r w:rsidR="00C06480" w:rsidRPr="00D4511E">
          <w:rPr>
            <w:rStyle w:val="a6"/>
            <w:sz w:val="28"/>
            <w:szCs w:val="28"/>
          </w:rPr>
          <w:t>http://www.1september.ru/ru/</w:t>
        </w:r>
      </w:hyperlink>
      <w:r w:rsidR="00C06480" w:rsidRPr="00D4511E">
        <w:rPr>
          <w:sz w:val="28"/>
          <w:szCs w:val="28"/>
        </w:rPr>
        <w:t xml:space="preserve">     - газета «Первое сентября»</w:t>
      </w:r>
    </w:p>
    <w:p w:rsidR="00C06480" w:rsidRPr="00D4511E" w:rsidRDefault="00C06480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</w:t>
      </w:r>
      <w:hyperlink r:id="rId32" w:history="1">
        <w:r w:rsidRPr="00D4511E">
          <w:rPr>
            <w:rStyle w:val="a6"/>
            <w:sz w:val="28"/>
            <w:szCs w:val="28"/>
          </w:rPr>
          <w:t>http://all.edu.ru/</w:t>
        </w:r>
      </w:hyperlink>
      <w:r w:rsidRPr="00D4511E">
        <w:rPr>
          <w:sz w:val="28"/>
          <w:szCs w:val="28"/>
        </w:rPr>
        <w:t xml:space="preserve">   - Все образование Интернета</w:t>
      </w:r>
    </w:p>
    <w:p w:rsidR="007151E2" w:rsidRPr="00D4511E" w:rsidRDefault="007151E2" w:rsidP="00D4511E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</w:p>
    <w:p w:rsidR="007151E2" w:rsidRPr="00D4511E" w:rsidRDefault="007151E2" w:rsidP="00D4511E">
      <w:pPr>
        <w:suppressAutoHyphens/>
        <w:spacing w:after="0" w:line="360" w:lineRule="auto"/>
        <w:rPr>
          <w:rFonts w:ascii="Times New Roman" w:hAnsi="Times New Roman"/>
          <w:i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sz w:val="28"/>
          <w:szCs w:val="28"/>
          <w:lang w:eastAsia="zh-CN"/>
        </w:rPr>
        <w:t>Технические средства обучения: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  Компьютер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2.  Проектор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3.  Колонки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4.  Интерактивная доска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5.  Портреты русских и зарубежных поэтов и писателей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6.  Раздаточный материал по темам курса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7.  Репродукции картин художников                                             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8. Экранно-звуковые пособия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9. Презентации к занятиям.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10. DVD фильмы.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11. АРМ – 3</w:t>
      </w:r>
    </w:p>
    <w:p w:rsidR="00605864" w:rsidRPr="00D4511E" w:rsidRDefault="00605864" w:rsidP="00D4511E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864" w:rsidRPr="00D4511E" w:rsidRDefault="00605864" w:rsidP="00D4511E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Литература для учащихся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Апухтина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В. А. проза В. Шукшина. - М., 1986.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Бабичева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Ю. В. Драма – диспут М. Горького «На дне».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Буслакова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Т. П. Русская литература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XX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века: Учебный минимум для абитуриента. – М.: 2001 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Валикова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 И. «Деревенская проза: создатели и герои. – М. 2012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Волков А. Художественные искания Есенина. - М, 1976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Голубков В. В. Мастерство Чехова. – М., 1958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Долгополов Л. К. Поэзия русского символизма. - Л., 1969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Долгополов Л. К. Поэма Блока «Двенадцать». - Л.,1979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Зарнина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М. «Гуманизм Шукшина. М., 2001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Иванова Л. В. Современная советская проза о Великой Отечественной войне. </w:t>
      </w: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-М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., 1979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Ивин А. «Надо ли прощаться с </w:t>
      </w: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Матерой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?». – М., 2001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Кертес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М. «Послевоенная литература о войне». - М., 2000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Кубарева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Н.П. Декаданс. Модернизм. - М. 2002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Лазарев Л. Литература Великой Отечественной войны. – М., 2003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Лекманов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О. Книга об акмеизме. – М.. 1996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Минц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З.Г. Александр Блок. – Т., 1963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Михайлов А. Мир Маяковского. – М., 1990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Павловский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А. И. Анна Ахматова: Жизнь и творчество. - Л.,1991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Смрнова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Л. А. Иван Алексеевич Бунин: Жизнь и творчество. – М.,1991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Соколов Л. А. </w:t>
      </w: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Булгаковская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энциклопедия. – М., 2000 г.</w:t>
      </w:r>
    </w:p>
    <w:p w:rsidR="00605864" w:rsidRPr="00D4511E" w:rsidRDefault="00605864" w:rsidP="00D4511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05864" w:rsidRPr="00D4511E" w:rsidRDefault="00605864" w:rsidP="00D4511E">
      <w:pPr>
        <w:suppressAutoHyphens/>
        <w:spacing w:after="0" w:line="360" w:lineRule="auto"/>
        <w:rPr>
          <w:rFonts w:ascii="Times New Roman" w:hAnsi="Times New Roman" w:cs="SymbolMT"/>
          <w:sz w:val="28"/>
          <w:szCs w:val="28"/>
          <w:lang w:eastAsia="ar-SA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Календарно-тематическое планирование по литературе в 10 классе </w:t>
      </w:r>
    </w:p>
    <w:p w:rsidR="00DA2298" w:rsidRPr="00D4511E" w:rsidRDefault="00EF5721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 (95 </w:t>
      </w:r>
      <w:r w:rsidR="00DA2298" w:rsidRPr="00D4511E">
        <w:rPr>
          <w:rFonts w:ascii="Times New Roman" w:eastAsia="Calibri" w:hAnsi="Times New Roman"/>
          <w:b/>
          <w:sz w:val="28"/>
          <w:szCs w:val="28"/>
        </w:rPr>
        <w:t>часа)</w:t>
      </w:r>
    </w:p>
    <w:p w:rsidR="00DA2298" w:rsidRPr="00D4511E" w:rsidRDefault="00DA2298" w:rsidP="00D4511E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7723"/>
        <w:gridCol w:w="193"/>
        <w:gridCol w:w="791"/>
        <w:gridCol w:w="8713"/>
        <w:gridCol w:w="12736"/>
      </w:tblGrid>
      <w:tr w:rsidR="00DA2298" w:rsidRPr="00D4511E" w:rsidTr="00062397">
        <w:trPr>
          <w:gridAfter w:val="1"/>
          <w:wAfter w:w="2045" w:type="pct"/>
          <w:trHeight w:val="51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Карамзин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сновоположник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trHeight w:val="239"/>
        </w:trPr>
        <w:tc>
          <w:tcPr>
            <w:tcW w:w="1398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4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i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80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0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7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88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6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 романа. Базаров и его мнимые последователи. “Вечные” темы в романе (природа, любовь, искусство).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329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6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11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основные темы, идеи и образы.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2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(указанные стихотворения являются обязательными для 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Стихотворения: «Это утро, радость эта…», «Шепот, робкое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ладью живую…», «Заря прощается с 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27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рода как 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властей и желчная насмешка над покорностью народа.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lastRenderedPageBreak/>
              <w:t>праведники.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Москва и Петербург в романе Изображение светского общества.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2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25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 Приемы создания образа Петербурга.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DA2298" w:rsidRPr="00D4511E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внутренних монологов и снов героев в романе. Портрет, пейзаж, интерьер и их художественная функция. Роль эпилога.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EF5721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Дома</w:t>
            </w: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81B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Старый и новый мир в комедии.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</w:tbl>
    <w:p w:rsidR="00DA2298" w:rsidRPr="00D4511E" w:rsidRDefault="00DA2298" w:rsidP="00D4511E">
      <w:pPr>
        <w:spacing w:line="360" w:lineRule="auto"/>
        <w:rPr>
          <w:rFonts w:ascii="Times New Roman" w:hAnsi="Times New Roman"/>
          <w:bCs/>
          <w:sz w:val="28"/>
          <w:szCs w:val="28"/>
        </w:rPr>
        <w:sectPr w:rsidR="00DA2298" w:rsidRPr="00D4511E" w:rsidSect="009114F4">
          <w:pgSz w:w="16838" w:h="11906" w:orient="landscape"/>
          <w:pgMar w:top="851" w:right="851" w:bottom="851" w:left="851" w:header="709" w:footer="0" w:gutter="0"/>
          <w:cols w:space="708"/>
          <w:docGrid w:linePitch="360"/>
        </w:sectPr>
      </w:pPr>
    </w:p>
    <w:p w:rsidR="00920A53" w:rsidRPr="00D4511E" w:rsidRDefault="00920A53" w:rsidP="00D4511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920A53" w:rsidRPr="00D4511E" w:rsidSect="00166B04">
          <w:footerReference w:type="default" r:id="rId33"/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1B3E43" w:rsidRPr="00D4511E" w:rsidRDefault="001B3E43" w:rsidP="00D4511E">
      <w:pPr>
        <w:pStyle w:val="a3"/>
        <w:spacing w:line="360" w:lineRule="auto"/>
        <w:jc w:val="right"/>
        <w:rPr>
          <w:rFonts w:ascii="Times New Roman" w:eastAsia="Calibri" w:hAnsi="Times New Roman"/>
          <w:b/>
          <w:i/>
          <w:sz w:val="28"/>
          <w:szCs w:val="28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</w:rPr>
        <w:lastRenderedPageBreak/>
        <w:t>Приложение</w:t>
      </w:r>
      <w:proofErr w:type="gramStart"/>
      <w:r w:rsidRPr="00D4511E">
        <w:rPr>
          <w:rFonts w:ascii="Times New Roman" w:eastAsia="Calibri" w:hAnsi="Times New Roman"/>
          <w:b/>
          <w:i/>
          <w:sz w:val="28"/>
          <w:szCs w:val="28"/>
        </w:rPr>
        <w:t>1</w:t>
      </w:r>
      <w:proofErr w:type="gramEnd"/>
      <w:r w:rsidRPr="00D4511E">
        <w:rPr>
          <w:rFonts w:ascii="Times New Roman" w:eastAsia="Calibri" w:hAnsi="Times New Roman"/>
          <w:b/>
          <w:i/>
          <w:sz w:val="28"/>
          <w:szCs w:val="28"/>
        </w:rPr>
        <w:t>.</w:t>
      </w:r>
    </w:p>
    <w:p w:rsidR="004831AA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 по литературе в 10 классе</w:t>
      </w:r>
    </w:p>
    <w:p w:rsidR="00920A53" w:rsidRPr="00D4511E" w:rsidRDefault="003F1A9C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по УМК </w:t>
      </w:r>
      <w:r w:rsidR="00116EB4" w:rsidRPr="00D4511E">
        <w:rPr>
          <w:rFonts w:ascii="Times New Roman" w:eastAsia="Calibri" w:hAnsi="Times New Roman"/>
          <w:b/>
          <w:sz w:val="28"/>
          <w:szCs w:val="28"/>
        </w:rPr>
        <w:t>Коровиной В.Я.</w:t>
      </w:r>
    </w:p>
    <w:p w:rsidR="00920A53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(102 часа)</w:t>
      </w:r>
    </w:p>
    <w:tbl>
      <w:tblPr>
        <w:tblW w:w="7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62"/>
        <w:gridCol w:w="1413"/>
        <w:gridCol w:w="2270"/>
        <w:gridCol w:w="1274"/>
        <w:gridCol w:w="996"/>
        <w:gridCol w:w="1054"/>
        <w:gridCol w:w="1714"/>
        <w:gridCol w:w="2342"/>
        <w:gridCol w:w="2342"/>
        <w:gridCol w:w="2391"/>
      </w:tblGrid>
      <w:tr w:rsidR="00601AEC" w:rsidRPr="00D4511E" w:rsidTr="005F4A42">
        <w:trPr>
          <w:gridAfter w:val="3"/>
          <w:wAfter w:w="1577" w:type="pct"/>
          <w:trHeight w:val="510"/>
        </w:trPr>
        <w:tc>
          <w:tcPr>
            <w:tcW w:w="150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Корректировка КТП примечание</w:t>
            </w:r>
          </w:p>
        </w:tc>
      </w:tr>
      <w:tr w:rsidR="00601AEC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Основные виды УУД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</w:t>
            </w:r>
            <w:r w:rsidR="00601AEC" w:rsidRPr="00D4511E">
              <w:rPr>
                <w:rFonts w:ascii="Times New Roman" w:eastAsia="Gabriola" w:hAnsi="Times New Roman"/>
                <w:sz w:val="28"/>
                <w:szCs w:val="28"/>
              </w:rPr>
              <w:t>й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«Вечные» темы русской классики</w:t>
            </w:r>
            <w:r w:rsidR="00601AEC" w:rsidRPr="00D4511E">
              <w:rPr>
                <w:rFonts w:ascii="Times New Roman" w:hAnsi="Times New Roman"/>
                <w:sz w:val="28"/>
                <w:szCs w:val="28"/>
              </w:rPr>
              <w:t xml:space="preserve"> Русский язык, история.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95D71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94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4C94" w:rsidRPr="00D4511E" w:rsidRDefault="00764C94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Отображение в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литратуре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исторической эпохи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94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4C94" w:rsidRPr="00D4511E" w:rsidRDefault="00764C94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составлять тезисы и план прочитанного (П), СП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Кар</w:t>
            </w:r>
            <w:r w:rsidR="00D44FBB" w:rsidRPr="00D4511E">
              <w:rPr>
                <w:rFonts w:ascii="Times New Roman" w:hAnsi="Times New Roman"/>
                <w:sz w:val="28"/>
                <w:szCs w:val="28"/>
              </w:rPr>
              <w:t xml:space="preserve">амзин </w:t>
            </w:r>
            <w:proofErr w:type="gramStart"/>
            <w:r w:rsidR="00D44FBB"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D44FBB" w:rsidRPr="00D4511E">
              <w:rPr>
                <w:rFonts w:ascii="Times New Roman" w:hAnsi="Times New Roman"/>
                <w:sz w:val="28"/>
                <w:szCs w:val="28"/>
              </w:rPr>
              <w:t>сновопо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процесс.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патриотического мировоззрения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Выбор вида деятельности в 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Уметь составлять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развёрнутый план ответов на вопросы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группах, индивидуальная работа.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Литературный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Выбор вида деятельности в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r w:rsidR="003627A1" w:rsidRPr="00D4511E">
              <w:rPr>
                <w:rFonts w:ascii="Times New Roman" w:hAnsi="Times New Roman"/>
                <w:sz w:val="28"/>
                <w:szCs w:val="28"/>
              </w:rPr>
              <w:t xml:space="preserve">текст,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героям. Проблема смысла жизни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Выбор вида деятельности в 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Выбор вида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в соответствии с поставленной целью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группах, индивидуальная работа.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героям. Проблема смысла жизни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71" w:rsidRPr="00D4511E" w:rsidTr="00601AEC">
        <w:trPr>
          <w:trHeight w:val="239"/>
        </w:trPr>
        <w:tc>
          <w:tcPr>
            <w:tcW w:w="3423" w:type="pct"/>
            <w:gridSpan w:val="8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22" w:type="pct"/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  <w:vAlign w:val="bottom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ный</w:t>
            </w:r>
            <w:proofErr w:type="spell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53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ской</w:t>
            </w:r>
            <w:proofErr w:type="spell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классики</w:t>
            </w: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процесс. Литературная критика</w:t>
            </w:r>
          </w:p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Историко-биографические связи писателей эпохи. Исторические аспекты литературного развития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13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Драма. Семейно-бытовая коллизия. Речевой жест.</w:t>
            </w:r>
            <w:r w:rsidRPr="00D4511E">
              <w:rPr>
                <w:rFonts w:ascii="Times New Roman" w:eastAsia="Calibri" w:hAnsi="Times New Roman"/>
                <w:spacing w:val="10"/>
                <w:sz w:val="28"/>
                <w:szCs w:val="28"/>
              </w:rPr>
              <w:t xml:space="preserve"> Углубление понятий </w:t>
            </w:r>
            <w:r w:rsidRPr="00D4511E">
              <w:rPr>
                <w:rFonts w:ascii="Times New Roman" w:eastAsia="Calibri" w:hAnsi="Times New Roman"/>
                <w:spacing w:val="10"/>
                <w:sz w:val="28"/>
                <w:szCs w:val="28"/>
              </w:rPr>
              <w:lastRenderedPageBreak/>
              <w:t>о драме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как роде литературы, о жанрах комедии, драмы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трагедии. Драматургический конфликт (развитие понят</w:t>
            </w:r>
            <w:r w:rsidRPr="00D4511E">
              <w:rPr>
                <w:rFonts w:ascii="Times New Roman" w:eastAsia="Calibri" w:hAnsi="Times New Roman"/>
                <w:bCs/>
                <w:sz w:val="28"/>
                <w:szCs w:val="28"/>
              </w:rPr>
              <w:t>ия)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Традиции отечественной драматургии в творчестве Островского. Островский и русский театр. Сценические интерпретации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пьес писателя</w:t>
            </w: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0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7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0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7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8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764C94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Критическая статья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i/>
                <w:sz w:val="28"/>
                <w:szCs w:val="28"/>
              </w:rPr>
              <w:t>Образная типизация. Символика детали. Психологический портрет.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pacing w:val="11"/>
                <w:sz w:val="28"/>
                <w:szCs w:val="28"/>
              </w:rPr>
              <w:t>Обобщен</w:t>
            </w:r>
            <w:r w:rsidRPr="00D4511E">
              <w:rPr>
                <w:rFonts w:ascii="Times New Roman" w:eastAsia="Calibri" w:hAnsi="Times New Roman"/>
                <w:spacing w:val="11"/>
                <w:sz w:val="28"/>
                <w:szCs w:val="28"/>
              </w:rPr>
              <w:lastRenderedPageBreak/>
              <w:t xml:space="preserve">ие в литературе. 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Типичное явление в литературе. Типическое как слияние </w:t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общего и индивидуального, как проявление общего </w:t>
            </w:r>
            <w:proofErr w:type="gramStart"/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чер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ез</w:t>
            </w:r>
            <w:proofErr w:type="gramEnd"/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индивидуальное. 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lastRenderedPageBreak/>
              <w:t>Литературная критика.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Литературные предшественники Обломова.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Музыкальные темы в романе «Обломов».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Киноверсия романа (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реж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Н. Михалков)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  <w:p w:rsidR="00764C94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46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 в ряду образов мировой литературы (Дон Кихот, Гамлет). Авторская позиция и способы ее выражения в романе. Своеобразие стиля Гончарова.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6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Социально-психологический роман. Принцип «тайной психологии»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Литературные реминисценции в романе «Отцы и дети». «Говорящие» исторические даты в «Отцах и детях».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темы в романе</w:t>
            </w: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</w:t>
            </w:r>
            <w:r w:rsidR="00114C33"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романа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Базаров и его мнимые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последователи. “Вечные” темы в романе (природа, любовь, искусство).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329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Конспектирование статьи</w:t>
            </w: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Критическая статья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6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BF1E0B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11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основные темы, идеи и образы. </w:t>
            </w:r>
          </w:p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Народность литературного творчества. Трёхсложные размеры стиха.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Понятие о народности ис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softHyphen/>
              <w:t xml:space="preserve">кусства.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Фольклоризм</w:t>
            </w:r>
            <w:proofErr w:type="spellEnd"/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lastRenderedPageBreak/>
              <w:t>художественной литературы (раз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витие понятия).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 пророка в лирике Пушкина, Лермонтова, Некрасова. Некрасовские мотивы в русской живописи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E0B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132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Поэзия Тютчева и литературная традиция.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2"/>
                <w:sz w:val="28"/>
                <w:szCs w:val="28"/>
              </w:rPr>
              <w:lastRenderedPageBreak/>
              <w:t xml:space="preserve">Углубление понятия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2"/>
                <w:sz w:val="28"/>
                <w:szCs w:val="28"/>
              </w:rPr>
              <w:lastRenderedPageBreak/>
              <w:t xml:space="preserve">о лирике.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>Судьба жанров оды и элегии в русской поэзии.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Интеллектуальная лирика. Лирическая миниатюра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Пушкинские мотивы в лирике Тютчева. Музыкальные интерпретации произведений Тютчева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(указанные стихотворения являются обязательными для 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lastRenderedPageBreak/>
              <w:t xml:space="preserve">Углубление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lastRenderedPageBreak/>
              <w:t>понятия о ли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рике. Композиция лирического стихотворения</w:t>
            </w:r>
            <w:r w:rsidRPr="00D451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Лирическая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исповедальность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. Мелодика стиха. Звукопись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Лирика Фета в зеркале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литературной пародии. П.И. Чайковский о лирике Фета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 xml:space="preserve">ладью живую…», «Заря прощается с 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C33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27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-7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0"/>
                <w:sz w:val="28"/>
                <w:szCs w:val="28"/>
              </w:rPr>
              <w:t>Фантастика, гротеск и эзо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0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>пов язык (развитие понятий). Сатира как выражение об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t xml:space="preserve">щественной позиции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lastRenderedPageBreak/>
              <w:t>писателя. Жанр памфлета (началь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7"/>
                <w:sz w:val="28"/>
                <w:szCs w:val="28"/>
              </w:rPr>
              <w:t>ные представления).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Сарказм. Ирония. Гротеск. Сатирическая сказка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Фольклорные мотивы в сатирических произведениях Щедрина. Иллюстрации художников к произведениям Щедрина (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Кукрыниксы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, В. Карасёв, М.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Башилов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рода как 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властей и желчная насмешка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lastRenderedPageBreak/>
              <w:t>над покорностью народа.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праведники.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 xml:space="preserve">Формы </w:t>
            </w:r>
            <w:proofErr w:type="spellStart"/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>повествованияПроб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лема</w:t>
            </w:r>
            <w:proofErr w:type="spellEnd"/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 xml:space="preserve"> сказа.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lastRenderedPageBreak/>
              <w:t>Понятие о стилизации</w:t>
            </w:r>
            <w:proofErr w:type="gramStart"/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 xml:space="preserve">.. 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сказ. Жанр путешествия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Былинные мотивы в повести «Очарованный странник». Язык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стиль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лесковского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сказа</w:t>
            </w: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t>Углублен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lastRenderedPageBreak/>
              <w:t>ие понятия о ро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мане. Роман-эпопея. Внутренний монолог (развитие по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 xml:space="preserve">нятия). Психологизм художественной прозы (развитие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>понятия).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Роман-эпопея. «Диалект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ика души». Историософская концепция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Л.Н. Толстой и И.С. Тургенев. Тема «бонапартизма» в русской классике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Исторические источники «Войны и мира». Живописные портреты Л.Н. Толстого</w:t>
            </w: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Москва и Петербург в романе Изображение светского общества.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7E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2B6D8A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47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="00DE0470"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DE047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315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132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EF8" w:rsidRPr="00D4511E" w:rsidTr="005F4A42">
        <w:trPr>
          <w:gridAfter w:val="3"/>
          <w:wAfter w:w="1577" w:type="pct"/>
          <w:trHeight w:val="125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EF8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8"/>
                <w:sz w:val="28"/>
                <w:szCs w:val="28"/>
              </w:rPr>
              <w:t>Углубление понятия о романе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6"/>
                <w:sz w:val="28"/>
                <w:szCs w:val="28"/>
              </w:rPr>
              <w:t xml:space="preserve"> (роман нравственно-психологический, роман идеологический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). Психологизм и способы его выражения в романах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 xml:space="preserve"> Толстого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lastRenderedPageBreak/>
              <w:t>и Достоевского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Полифония (многоголосие). Герой идея. Тема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двойничества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EF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EF8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</w:t>
            </w:r>
            <w:r w:rsidR="002B6D8A"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Приемы создания образа Петербурга.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Сквозные мотивы и образы русской классики в прозе Достоевского. Язык и стиль Достоевского. Достоевский в театре и кино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Воспитание нравственных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основ.</w:t>
            </w:r>
          </w:p>
        </w:tc>
        <w:tc>
          <w:tcPr>
            <w:tcW w:w="284" w:type="pct"/>
            <w:vMerge/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="000F0CE9" w:rsidRPr="00D451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F4A42"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Роль внутренних монологов и снов героев в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романе. Портрет, пейзаж, интерьер и их художественная функция. Роль эпилога.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5F4A42" w:rsidRPr="00D4511E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2E6CF0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t>Углубление понятия о рассказе.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 xml:space="preserve"> Стиль Чехова-рассказчика: открытые финалы, музыкаль</w:t>
            </w:r>
            <w:r w:rsidRPr="00D4511E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ность, поэтичность, </w:t>
            </w:r>
            <w:r w:rsidRPr="00D4511E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психологическая и символическая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9"/>
                <w:sz w:val="28"/>
                <w:szCs w:val="28"/>
              </w:rPr>
              <w:t xml:space="preserve"> деталь. Композиция и стилистика пьес. Роль ремарок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 xml:space="preserve">, пауз, звуковых и шумовых эффектов. Сочетание лирики и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lastRenderedPageBreak/>
              <w:t>комизма. Понятие о лирической комедии.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Лирическая комедия. «Бессюжетное» действие. Подтекст. Символическая деталь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подтекст.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А.П. Чехов и Л.Н. Толстой. Тема «маленького человека» в русской классике</w:t>
            </w: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 xml:space="preserve">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Сценические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интерпретации комедии «Вишнёвый сад»</w:t>
            </w: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62B" w:rsidRPr="00D4511E" w:rsidRDefault="005856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Старый и новый мир в комедии.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62B" w:rsidRPr="00D4511E" w:rsidRDefault="005856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9D7379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А.П.Чехова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856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Проверочная работа </w:t>
            </w:r>
            <w:r w:rsidR="005F4A42"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 А.П. 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Композиция, жанр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58562B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9D7379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8562B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за курс 10 класса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A53" w:rsidRPr="00D4511E" w:rsidRDefault="00920A53" w:rsidP="00D4511E">
      <w:pPr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3914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Календарно-тематическое</w:t>
      </w:r>
      <w:r w:rsidR="00D44FBB" w:rsidRPr="00D4511E">
        <w:rPr>
          <w:rFonts w:ascii="Times New Roman" w:eastAsia="Calibri" w:hAnsi="Times New Roman"/>
          <w:b/>
          <w:sz w:val="28"/>
          <w:szCs w:val="28"/>
        </w:rPr>
        <w:t xml:space="preserve"> планирование по литературе в 10</w:t>
      </w:r>
      <w:r w:rsidRPr="00D4511E">
        <w:rPr>
          <w:rFonts w:ascii="Times New Roman" w:eastAsia="Calibri" w:hAnsi="Times New Roman"/>
          <w:b/>
          <w:sz w:val="28"/>
          <w:szCs w:val="28"/>
        </w:rPr>
        <w:t xml:space="preserve"> классе</w:t>
      </w:r>
      <w:r w:rsidR="00F83914" w:rsidRPr="00D4511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20A53" w:rsidRPr="00D4511E" w:rsidRDefault="00D44FBB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83914" w:rsidRPr="00D4511E">
        <w:rPr>
          <w:rFonts w:ascii="Times New Roman" w:eastAsia="Calibri" w:hAnsi="Times New Roman"/>
          <w:b/>
          <w:sz w:val="28"/>
          <w:szCs w:val="28"/>
        </w:rPr>
        <w:t>(102 часа)</w:t>
      </w:r>
    </w:p>
    <w:p w:rsidR="00464917" w:rsidRPr="00D4511E" w:rsidRDefault="00464917" w:rsidP="00D4511E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7723"/>
        <w:gridCol w:w="193"/>
        <w:gridCol w:w="791"/>
        <w:gridCol w:w="8713"/>
        <w:gridCol w:w="12736"/>
      </w:tblGrid>
      <w:tr w:rsidR="00DA2298" w:rsidRPr="00D4511E" w:rsidTr="00DA2298">
        <w:trPr>
          <w:gridAfter w:val="1"/>
          <w:wAfter w:w="2046" w:type="pct"/>
          <w:trHeight w:val="51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Карамзин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сновоположник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trHeight w:val="239"/>
        </w:trPr>
        <w:tc>
          <w:tcPr>
            <w:tcW w:w="1398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Аналитический характер русской прозы, её социальная острота и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4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i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0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0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7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8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46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 в ряду образов мировой литературы (Дон Кихот, Гамлет). Авторская позиция и способы ее выражения в романе. Своеобразие стиля Гончарова.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6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Роман «Обломов» в зеркале критики </w:t>
            </w:r>
            <w:r w:rsidRPr="00D4511E">
              <w:rPr>
                <w:rFonts w:ascii="Times New Roman" w:eastAsia="Calibri" w:hAnsi="Times New Roman"/>
                <w:bCs/>
                <w:iCs/>
                <w:spacing w:val="-10"/>
                <w:sz w:val="28"/>
                <w:szCs w:val="28"/>
              </w:rPr>
              <w:t>(«Что та</w:t>
            </w:r>
            <w:r w:rsidRPr="00D4511E">
              <w:rPr>
                <w:rFonts w:ascii="Times New Roman" w:eastAsia="Calibri" w:hAnsi="Times New Roman"/>
                <w:bCs/>
                <w:iCs/>
                <w:spacing w:val="-10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spacing w:val="-5"/>
                <w:sz w:val="28"/>
                <w:szCs w:val="28"/>
              </w:rPr>
              <w:t>кое обломовщина?»</w:t>
            </w:r>
            <w:proofErr w:type="gramEnd"/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 xml:space="preserve">Н. А. Добролюбова, </w:t>
            </w:r>
            <w:r w:rsidRPr="00D4511E">
              <w:rPr>
                <w:rFonts w:ascii="Times New Roman" w:eastAsia="Calibri" w:hAnsi="Times New Roman"/>
                <w:bCs/>
                <w:iCs/>
                <w:spacing w:val="-5"/>
                <w:sz w:val="28"/>
                <w:szCs w:val="28"/>
              </w:rPr>
              <w:t xml:space="preserve">«Обломов» </w:t>
            </w:r>
            <w:r w:rsidRPr="00D4511E">
              <w:rPr>
                <w:rFonts w:ascii="Times New Roman" w:eastAsia="Calibri" w:hAnsi="Times New Roman"/>
                <w:bCs/>
                <w:spacing w:val="-1"/>
                <w:sz w:val="28"/>
                <w:szCs w:val="28"/>
              </w:rPr>
              <w:t>Д. И. Писарева).</w:t>
            </w:r>
            <w:proofErr w:type="gramEnd"/>
          </w:p>
        </w:tc>
        <w:tc>
          <w:tcPr>
            <w:tcW w:w="1398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 романа. Базаров и его мнимые последователи. “Вечные” темы в романе (природа, любовь, искусство).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329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6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11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основные темы, идеи и образы.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2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(указанные стихотворения являются обязательными для 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lastRenderedPageBreak/>
              <w:t>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ладью живую…», «Заря прощается с 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27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рода как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lastRenderedPageBreak/>
              <w:t>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властей и желчная насмешка над покорностью народа.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праведники.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Москва и Петербург в романе Изображение светского общества.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2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25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 Приемы создания образа Петербурга.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86-87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внутренних монологов и снов героев в романе. Портрет, пейзаж, интерьер и их художественная функция. Роль эпилога.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92-93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подтекст. 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Старый и новый мир в комедии.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А.П.Чехова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Проверочная работа по творчеству А.П. Чехова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за курс 10 класса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A2298" w:rsidRPr="00D4511E" w:rsidRDefault="00DA2298" w:rsidP="00D4511E">
      <w:pPr>
        <w:spacing w:line="360" w:lineRule="auto"/>
        <w:rPr>
          <w:rFonts w:ascii="Times New Roman" w:hAnsi="Times New Roman"/>
          <w:bCs/>
          <w:sz w:val="28"/>
          <w:szCs w:val="28"/>
        </w:rPr>
        <w:sectPr w:rsidR="00DA2298" w:rsidRPr="00D4511E" w:rsidSect="00920A53">
          <w:pgSz w:w="16838" w:h="11906" w:orient="landscape"/>
          <w:pgMar w:top="851" w:right="851" w:bottom="851" w:left="851" w:header="709" w:footer="0" w:gutter="0"/>
          <w:cols w:space="708"/>
          <w:docGrid w:linePitch="360"/>
        </w:sectPr>
      </w:pPr>
    </w:p>
    <w:p w:rsidR="00437554" w:rsidRPr="00D4511E" w:rsidRDefault="00437554" w:rsidP="00D4511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37554" w:rsidRPr="00D4511E" w:rsidSect="00D76A88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7" w:rsidRDefault="00062397">
      <w:r>
        <w:separator/>
      </w:r>
    </w:p>
  </w:endnote>
  <w:endnote w:type="continuationSeparator" w:id="0">
    <w:p w:rsidR="00062397" w:rsidRDefault="000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97" w:rsidRDefault="002A54B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98</w:t>
    </w:r>
    <w:r>
      <w:rPr>
        <w:noProof/>
      </w:rPr>
      <w:fldChar w:fldCharType="end"/>
    </w:r>
  </w:p>
  <w:p w:rsidR="00062397" w:rsidRDefault="000623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7" w:rsidRDefault="00062397">
      <w:r>
        <w:separator/>
      </w:r>
    </w:p>
  </w:footnote>
  <w:footnote w:type="continuationSeparator" w:id="0">
    <w:p w:rsidR="00062397" w:rsidRDefault="000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7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3"/>
  </w:num>
  <w:num w:numId="15">
    <w:abstractNumId w:val="2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6"/>
  </w:num>
  <w:num w:numId="24">
    <w:abstractNumId w:val="20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22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C91"/>
    <w:rsid w:val="00007DE3"/>
    <w:rsid w:val="00017AF8"/>
    <w:rsid w:val="00032AE4"/>
    <w:rsid w:val="00062397"/>
    <w:rsid w:val="000674DB"/>
    <w:rsid w:val="000926B4"/>
    <w:rsid w:val="00097EB4"/>
    <w:rsid w:val="00097F19"/>
    <w:rsid w:val="000A3F2B"/>
    <w:rsid w:val="000A4337"/>
    <w:rsid w:val="000A5D21"/>
    <w:rsid w:val="000E3229"/>
    <w:rsid w:val="000F0CE9"/>
    <w:rsid w:val="001044FD"/>
    <w:rsid w:val="001106A3"/>
    <w:rsid w:val="00114C33"/>
    <w:rsid w:val="00115BFB"/>
    <w:rsid w:val="00116EB4"/>
    <w:rsid w:val="001201D3"/>
    <w:rsid w:val="0012215A"/>
    <w:rsid w:val="001316E8"/>
    <w:rsid w:val="00143F4E"/>
    <w:rsid w:val="00155513"/>
    <w:rsid w:val="00166B04"/>
    <w:rsid w:val="0018482C"/>
    <w:rsid w:val="00187BB4"/>
    <w:rsid w:val="001B3E43"/>
    <w:rsid w:val="002204EB"/>
    <w:rsid w:val="00221FEA"/>
    <w:rsid w:val="00226298"/>
    <w:rsid w:val="0023324B"/>
    <w:rsid w:val="00260841"/>
    <w:rsid w:val="00260963"/>
    <w:rsid w:val="00277F0F"/>
    <w:rsid w:val="002A54B5"/>
    <w:rsid w:val="002B68AD"/>
    <w:rsid w:val="002B68FF"/>
    <w:rsid w:val="002B6D8A"/>
    <w:rsid w:val="002D0B1A"/>
    <w:rsid w:val="002D1866"/>
    <w:rsid w:val="002D3177"/>
    <w:rsid w:val="002E6CF0"/>
    <w:rsid w:val="002F4AE1"/>
    <w:rsid w:val="003405B9"/>
    <w:rsid w:val="00344489"/>
    <w:rsid w:val="003627A1"/>
    <w:rsid w:val="003859BB"/>
    <w:rsid w:val="00391B0E"/>
    <w:rsid w:val="003B2741"/>
    <w:rsid w:val="003B5EF8"/>
    <w:rsid w:val="003B66EA"/>
    <w:rsid w:val="003C3AD8"/>
    <w:rsid w:val="003D7BA9"/>
    <w:rsid w:val="003E7910"/>
    <w:rsid w:val="003F1A9C"/>
    <w:rsid w:val="00407378"/>
    <w:rsid w:val="00437554"/>
    <w:rsid w:val="00447384"/>
    <w:rsid w:val="004515EE"/>
    <w:rsid w:val="0046452B"/>
    <w:rsid w:val="00464917"/>
    <w:rsid w:val="004831AA"/>
    <w:rsid w:val="00495D71"/>
    <w:rsid w:val="004B042B"/>
    <w:rsid w:val="004B2989"/>
    <w:rsid w:val="004B5DE0"/>
    <w:rsid w:val="004C556A"/>
    <w:rsid w:val="00513502"/>
    <w:rsid w:val="00521F2D"/>
    <w:rsid w:val="00563CA6"/>
    <w:rsid w:val="005640E6"/>
    <w:rsid w:val="0058562B"/>
    <w:rsid w:val="00586201"/>
    <w:rsid w:val="005B235D"/>
    <w:rsid w:val="005C2F21"/>
    <w:rsid w:val="005C6A9F"/>
    <w:rsid w:val="005D25E1"/>
    <w:rsid w:val="005F3775"/>
    <w:rsid w:val="005F4A42"/>
    <w:rsid w:val="00601AEC"/>
    <w:rsid w:val="00605864"/>
    <w:rsid w:val="00606E5D"/>
    <w:rsid w:val="006600A2"/>
    <w:rsid w:val="00667D65"/>
    <w:rsid w:val="006A7DC9"/>
    <w:rsid w:val="006B1895"/>
    <w:rsid w:val="006B78CB"/>
    <w:rsid w:val="006C2306"/>
    <w:rsid w:val="006E65B6"/>
    <w:rsid w:val="007122AE"/>
    <w:rsid w:val="007151E2"/>
    <w:rsid w:val="00724384"/>
    <w:rsid w:val="00764C94"/>
    <w:rsid w:val="0076505F"/>
    <w:rsid w:val="0077739E"/>
    <w:rsid w:val="007E59A9"/>
    <w:rsid w:val="00846970"/>
    <w:rsid w:val="0085316D"/>
    <w:rsid w:val="00854314"/>
    <w:rsid w:val="008906D8"/>
    <w:rsid w:val="008B2139"/>
    <w:rsid w:val="008B56E4"/>
    <w:rsid w:val="008C7854"/>
    <w:rsid w:val="008D19A4"/>
    <w:rsid w:val="008D2474"/>
    <w:rsid w:val="008D3276"/>
    <w:rsid w:val="008D4960"/>
    <w:rsid w:val="009114F4"/>
    <w:rsid w:val="00920A53"/>
    <w:rsid w:val="00935030"/>
    <w:rsid w:val="00944D60"/>
    <w:rsid w:val="0095681B"/>
    <w:rsid w:val="0097465B"/>
    <w:rsid w:val="00980FA8"/>
    <w:rsid w:val="009A6767"/>
    <w:rsid w:val="009D7379"/>
    <w:rsid w:val="00A02650"/>
    <w:rsid w:val="00A0342A"/>
    <w:rsid w:val="00A130F2"/>
    <w:rsid w:val="00A3538F"/>
    <w:rsid w:val="00A45009"/>
    <w:rsid w:val="00A551CC"/>
    <w:rsid w:val="00AA21DF"/>
    <w:rsid w:val="00AE58A9"/>
    <w:rsid w:val="00AF7763"/>
    <w:rsid w:val="00B20B3C"/>
    <w:rsid w:val="00B41550"/>
    <w:rsid w:val="00B56AE8"/>
    <w:rsid w:val="00B62EF4"/>
    <w:rsid w:val="00B72EC7"/>
    <w:rsid w:val="00B85BA8"/>
    <w:rsid w:val="00BA3ED6"/>
    <w:rsid w:val="00BB4389"/>
    <w:rsid w:val="00BC51C8"/>
    <w:rsid w:val="00BF1E0B"/>
    <w:rsid w:val="00C06480"/>
    <w:rsid w:val="00C14F7E"/>
    <w:rsid w:val="00C258E2"/>
    <w:rsid w:val="00C27C82"/>
    <w:rsid w:val="00C45300"/>
    <w:rsid w:val="00C62748"/>
    <w:rsid w:val="00C65447"/>
    <w:rsid w:val="00C75766"/>
    <w:rsid w:val="00C82D9C"/>
    <w:rsid w:val="00CA4E97"/>
    <w:rsid w:val="00CD73F0"/>
    <w:rsid w:val="00CE7957"/>
    <w:rsid w:val="00D01A4C"/>
    <w:rsid w:val="00D0749C"/>
    <w:rsid w:val="00D11A96"/>
    <w:rsid w:val="00D170CB"/>
    <w:rsid w:val="00D44FBB"/>
    <w:rsid w:val="00D4511E"/>
    <w:rsid w:val="00D76A88"/>
    <w:rsid w:val="00DA2298"/>
    <w:rsid w:val="00DE0470"/>
    <w:rsid w:val="00DE7D76"/>
    <w:rsid w:val="00E133CF"/>
    <w:rsid w:val="00E3140D"/>
    <w:rsid w:val="00EA5CBD"/>
    <w:rsid w:val="00ED354F"/>
    <w:rsid w:val="00EE4868"/>
    <w:rsid w:val="00EF5721"/>
    <w:rsid w:val="00F05316"/>
    <w:rsid w:val="00F10DB2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gital-edu.ru/fcior/133/373" TargetMode="External"/><Relationship Id="rId18" Type="http://schemas.openxmlformats.org/officeDocument/2006/relationships/hyperlink" Target="http://www.ruthenia.ru" TargetMode="External"/><Relationship Id="rId26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enter.fio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" TargetMode="External"/><Relationship Id="rId17" Type="http://schemas.openxmlformats.org/officeDocument/2006/relationships/hyperlink" Target="http://old-russian.chat.ru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govorka.com" TargetMode="External"/><Relationship Id="rId20" Type="http://schemas.openxmlformats.org/officeDocument/2006/relationships/hyperlink" Target="http://www.1september.ru" TargetMode="External"/><Relationship Id="rId29" Type="http://schemas.openxmlformats.org/officeDocument/2006/relationships/hyperlink" Target="http://pedsovet.all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67676/" TargetMode="External"/><Relationship Id="rId24" Type="http://schemas.openxmlformats.org/officeDocument/2006/relationships/hyperlink" Target="http://www.9151394.ru/" TargetMode="External"/><Relationship Id="rId32" Type="http://schemas.openxmlformats.org/officeDocument/2006/relationships/hyperlink" Target="http://al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folk.chat.ru" TargetMode="External"/><Relationship Id="rId23" Type="http://schemas.openxmlformats.org/officeDocument/2006/relationships/hyperlink" Target="http://ru.convdocs.org/navigate/indeks-7181.htm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rol.ru" TargetMode="External"/><Relationship Id="rId31" Type="http://schemas.openxmlformats.org/officeDocument/2006/relationships/hyperlink" Target="http://www.1september.ru/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penclass.ru/dig_resources" TargetMode="External"/><Relationship Id="rId22" Type="http://schemas.openxmlformats.org/officeDocument/2006/relationships/hyperlink" Target="http://feb.web.ril/feb/slt/abc" TargetMode="External"/><Relationship Id="rId27" Type="http://schemas.openxmlformats.org/officeDocument/2006/relationships/hyperlink" Target="http://som.fio.ru/" TargetMode="External"/><Relationship Id="rId30" Type="http://schemas.openxmlformats.org/officeDocument/2006/relationships/hyperlink" Target="http://schools.techno.ru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ACDB-5DEC-4643-807F-858F8D5E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98</Pages>
  <Words>13205</Words>
  <Characters>95257</Characters>
  <Application>Microsoft Office Word</Application>
  <DocSecurity>0</DocSecurity>
  <Lines>793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108246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</cp:lastModifiedBy>
  <cp:revision>20</cp:revision>
  <cp:lastPrinted>2020-08-16T10:19:00Z</cp:lastPrinted>
  <dcterms:created xsi:type="dcterms:W3CDTF">2020-08-24T05:12:00Z</dcterms:created>
  <dcterms:modified xsi:type="dcterms:W3CDTF">2021-09-21T21:56:00Z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