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49A" w:rsidRDefault="0049149A" w:rsidP="0049149A">
      <w:pPr>
        <w:spacing w:after="100" w:afterAutospacing="1" w:line="240" w:lineRule="auto"/>
        <w:ind w:left="-3912" w:right="-323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83151" cy="948923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001" cy="94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99" w:rsidRPr="00343E25" w:rsidRDefault="00690499" w:rsidP="00343E25">
      <w:pPr>
        <w:spacing w:after="100" w:afterAutospacing="1" w:line="360" w:lineRule="auto"/>
        <w:ind w:left="-3912" w:right="-32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BC54C4" w:rsidRPr="00343E25" w:rsidRDefault="00690499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1032B" w:rsidRPr="00343E25" w:rsidRDefault="0021032B" w:rsidP="00343E2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по литературе для 5 класса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поколения, а также в соответствии с рекомендациями Примерной</w:t>
      </w:r>
      <w:r w:rsidRPr="00343E2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программы (Примерные программы по учебным предметам.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Основная школа. В 2-х частях, М.: «Просвещение», 2011 год)</w:t>
      </w:r>
      <w:r w:rsidRPr="00343E2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авторской программой 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В.Я. Коровиной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Москва «Просвещение» 2011   и учебника  для учащихся 5 класса  общеобразовательных учреждений с прил. на электрон. носителе. В 2-х частях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/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вт.-сост. В.Я. Коровина, В.П. Журавлёв, В.</w:t>
      </w:r>
      <w:r w:rsidR="00D90ADC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И. Коровин, М: Просвещение, 2015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032B" w:rsidRPr="00343E25" w:rsidRDefault="0021032B" w:rsidP="00343E2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21032B" w:rsidRPr="00343E25" w:rsidRDefault="0021032B" w:rsidP="00343E25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Специфика учебного предмета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сотворчество воспринимающего.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в интеллектуальном понимании (рационально). Литературу не случайно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сопоставляют с философией, историей, психологией, называют «художественным исследованием», «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человековедением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«учебником жизни».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Главными целями изучения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«Литература» являются: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интеллектуальных и творчески</w:t>
      </w:r>
      <w:r w:rsidR="002B17BC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х способно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учащихся, необходимых для успешной социализации и самореализации личности;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овладение важнейшими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общеучебными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изучения литературы в школе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приобщение учащихся к искусству слова, богатству русской классической и зарубежной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Главная идея программы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литературе – изучение литературы от мифов к фольклору, от фольклора к древнерусской литературе, от неё к русской литературе </w:t>
      </w:r>
      <w:r w:rsidRPr="00343E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3E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3E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веков. В программе соблюдена системная направленность: в 5-6 классах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 (вертикаль). Существует система ознакомления с литературой разных веков в каждом из классов (горизонталь).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проблема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литературы в 5 классе – внимание к книге.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признаков правильного понимания текста является выразительность чтения учащимися.   Именно формированию навыков выразительного чтения способствует изучение литературы в 5-6 классах. 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литературы в 5-8 классах строится на основе сочетания 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концентрического, историко-хронологического и проблемно-тематического принципов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9 классе предлагается изучение линейного курса на историко-литературной основе (древнерусская литература – литература XVIII в. – литература первой половины XIX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изучения предмета</w:t>
      </w: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«Литература»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Личностными результатами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основной школы, формируемыми при изучении предмета «Литература», являются: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3E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Метапредметные</w:t>
      </w:r>
      <w:proofErr w:type="spellEnd"/>
      <w:r w:rsidRPr="00343E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результаты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предмета «Литература» в основной школе проявляются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умении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умении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организовывать собственную деятельность, оценивать ее, определять сферу своих интересов;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умении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с разными источниками информации, находить ее, анализировать, использовать в самостоятельной деятельности.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Предметные результаты</w:t>
      </w:r>
      <w:r w:rsidR="000A1B6C" w:rsidRPr="00343E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основной школы состоят в следующем: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1) в познавательной сфере: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</w:t>
      </w:r>
      <w:r w:rsidR="00BC54C4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содержания произведения (элементы филологического анализа);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владение элементарной литературоведческой терминологией при анализе литературного произведения;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2) в ценностно-ориентационной сфере: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формулирование собственного отношения к произведениям русской литературы, их оценка;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собственная интерпретация (в отдельных случаях) изученных литературных произведений;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авторской позиции и свое отношение к ней;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 в коммуникативной сфере: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восприятие на слух литературных произведений разных жанров, осмысленное чтение и адекватное восприятие;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создавать устные монологические высказывания разного типа; уметь вести диалог;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4) в эстетической сфере: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русского слова в его эстетической функции, роли изобразительно-выразительных языковых сре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оздании художественных образов литературных произведений.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курса «Литература»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базисном учебном плане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базисный учебный образовательный план для   образовательных учреждений Российской Федерации предусматривает обязательное изучение литературы  на этапе основного общего образо</w:t>
      </w:r>
      <w:r w:rsidR="000A1B6C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в объёме: в 5 классе — 102 ч, в 6 классе — 102 ч, в 7 классе — 68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 документа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литературе представляет собой целостный документ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включающий 6 разделов: пояснительную записку, учебно-тематический план, содержание тем учебного курса, календарно-тематический план, требования к уровню подготовки учащихся, перечень учебно-методического обеспечения, список литературы.</w:t>
      </w:r>
    </w:p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tbl>
      <w:tblPr>
        <w:tblW w:w="9323" w:type="dxa"/>
        <w:jc w:val="center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968"/>
        <w:gridCol w:w="887"/>
        <w:gridCol w:w="5509"/>
      </w:tblGrid>
      <w:tr w:rsidR="0021032B" w:rsidRPr="00343E25" w:rsidTr="0021032B">
        <w:trPr>
          <w:trHeight w:val="59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разделов и </w:t>
            </w: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тем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Всего </w:t>
            </w: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часов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Планируемые результаты</w:t>
            </w: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032B" w:rsidRPr="00343E25" w:rsidTr="002103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  Книга в жизни человека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C15EB3"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Ценностно-ориентационная сфера: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формулирование собственного отношения к произведениям русской литературы, их оценка.</w:t>
            </w:r>
          </w:p>
        </w:tc>
      </w:tr>
      <w:tr w:rsidR="0021032B" w:rsidRPr="00343E25" w:rsidTr="002103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Устное народное творчество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15EB3"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Познавательная сфера: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понимание ключевых проблем изученных произведений русского фольклора. </w:t>
            </w:r>
          </w:p>
        </w:tc>
      </w:tr>
      <w:tr w:rsidR="0021032B" w:rsidRPr="00343E25" w:rsidTr="0021032B">
        <w:trPr>
          <w:trHeight w:val="174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Древнерусская литература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5EB3"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Познавательная сфера: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понимание ключевых проблем древнерусской литературы,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</w:t>
            </w:r>
          </w:p>
        </w:tc>
      </w:tr>
      <w:tr w:rsidR="0021032B" w:rsidRPr="00343E25" w:rsidTr="002103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Литература </w:t>
            </w:r>
            <w:r w:rsidR="00C15EB3"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XVIII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века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AB169F" w:rsidP="00343E2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Познавательная сфера: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понимание ключевых проблем изученных произведений литературы 18 века. Определение  в произведении элементов сюжета, композиции, изобразительно-выразительных средств языка, понимании их роли в раскрытии идейно-художественного содержания произведения.</w:t>
            </w:r>
          </w:p>
        </w:tc>
      </w:tr>
      <w:tr w:rsidR="0021032B" w:rsidRPr="00343E25" w:rsidTr="0021032B">
        <w:trPr>
          <w:trHeight w:val="108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Литература </w:t>
            </w:r>
            <w:r w:rsidR="00C15EB3"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XIX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AB169F" w:rsidP="00343E2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42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 результаты: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совершенствование духовно-нравственных качеств  личности, воспитание чувства любви к многонациональному Отечеству, уважительного отношения к русской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литературе.</w:t>
            </w: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результаты: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выводы.   </w:t>
            </w: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 результаты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произведений. Формулирование собственного отношения к произведениям русской литературы, их оценка, умение пересказывать прозаические произведения или их отрывки с использованием образных средств русского языка  и цитат из текста, отвечать на вопросы по прочитанному тексту, создавать устные монологические высказывания разного типа, уметь вести диалог. Написание сочинений на темы, связанные с тематикой, проблематикой изученных произведений, классные и домашние творческие работы.</w:t>
            </w:r>
          </w:p>
        </w:tc>
      </w:tr>
      <w:tr w:rsidR="0021032B" w:rsidRPr="00343E25" w:rsidTr="0021032B">
        <w:trPr>
          <w:trHeight w:val="79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русской литературы </w:t>
            </w:r>
            <w:r w:rsidR="00AB169F"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XX</w:t>
            </w:r>
            <w:r w:rsidR="00AB169F"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AB169F"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31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Личностные результаты: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совершенствование духовно-нравственных качеств личности.   </w:t>
            </w: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результаты: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</w:t>
            </w: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 результаты: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понимание ключевых проблем изученных произведений, умение анализировать, понимать и формулировать тему, идею, характеризовать героев, сопоставлять их. Понимание авторской позиции и своё отношение к ней. Восприятие на слух литературных произведений разных жанров, осмысленное чтение и адекватное восприятие. Владение элементарной литературоведческой терминологией при анализе литературного произведения. Формулирование собственного отношения к произведениям русской литературы, их оценка. Написание сочинений на темы, связанные с тематикой  изученных произведений, классные и домашние творческие работы.</w:t>
            </w:r>
          </w:p>
        </w:tc>
      </w:tr>
      <w:tr w:rsidR="0021032B" w:rsidRPr="00343E25" w:rsidTr="0021032B">
        <w:trPr>
          <w:trHeight w:val="358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зарубежной литературы</w:t>
            </w: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C15EB3"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AB169F"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 результаты: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культуре других народов.      Предметные результаты: понимание ключевых проблем изученных произведений зарубежной литературы, умение анализировать литературное произведение: понимать и формулировать тему, идею, характеризовать героев, сопоставлять героев. Умение пересказывать прозаические произведения с использованием образных средств и цитат из текста, уметь вести диалог.</w:t>
            </w:r>
          </w:p>
        </w:tc>
      </w:tr>
      <w:tr w:rsidR="0021032B" w:rsidRPr="00343E25" w:rsidTr="002103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года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2B" w:rsidRPr="00343E25" w:rsidRDefault="00AB169F" w:rsidP="00343E2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результаты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Понимание образной природы литературы как явления словесного искусства, эстетическое восприятие произведений литературы, формирование эстетического вкуса. Понимание русского слова  в его эстетической функции, роли изобразительно-выразительных языковых</w:t>
            </w: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в с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оздании художественных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 литературных произведений.</w:t>
            </w:r>
          </w:p>
        </w:tc>
      </w:tr>
      <w:tr w:rsidR="0021032B" w:rsidRPr="00343E25" w:rsidTr="002103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Итого: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55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1032B" w:rsidRPr="00343E25" w:rsidRDefault="0021032B" w:rsidP="00343E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1032B" w:rsidRPr="00343E25" w:rsidRDefault="0021032B" w:rsidP="00343E25">
      <w:pPr>
        <w:tabs>
          <w:tab w:val="left" w:pos="6946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F0" w:rsidRPr="00343E25" w:rsidRDefault="00E82DF0" w:rsidP="00343E25">
      <w:pPr>
        <w:tabs>
          <w:tab w:val="left" w:pos="6946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F0" w:rsidRPr="00343E25" w:rsidRDefault="00E82DF0" w:rsidP="00343E25">
      <w:pPr>
        <w:tabs>
          <w:tab w:val="left" w:pos="6946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863" w:rsidRPr="00343E25" w:rsidRDefault="00E82DF0" w:rsidP="00343E25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Планирование прохождения программы</w:t>
      </w:r>
    </w:p>
    <w:tbl>
      <w:tblPr>
        <w:tblpPr w:leftFromText="180" w:rightFromText="180" w:vertAnchor="text" w:horzAnchor="margin" w:tblpXSpec="center" w:tblpY="145"/>
        <w:tblW w:w="10031" w:type="dxa"/>
        <w:tblLayout w:type="fixed"/>
        <w:tblLook w:val="0000"/>
      </w:tblPr>
      <w:tblGrid>
        <w:gridCol w:w="3085"/>
        <w:gridCol w:w="1276"/>
        <w:gridCol w:w="1417"/>
        <w:gridCol w:w="1560"/>
        <w:gridCol w:w="992"/>
        <w:gridCol w:w="1701"/>
      </w:tblGrid>
      <w:tr w:rsidR="0005764B" w:rsidRPr="00343E25" w:rsidTr="0005764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 том числе развитие речи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Внеклассное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Контрольные </w:t>
            </w:r>
          </w:p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Региональный компонент</w:t>
            </w:r>
          </w:p>
        </w:tc>
      </w:tr>
      <w:tr w:rsidR="0005764B" w:rsidRPr="00343E25" w:rsidTr="0005764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Введение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05764B" w:rsidRPr="00343E25" w:rsidTr="0005764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Устное народное творчество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05764B" w:rsidRPr="00343E25" w:rsidTr="0005764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 древнерусской литературы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5764B" w:rsidRPr="00343E25" w:rsidTr="0005764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 литературы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XVIII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века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5764B" w:rsidRPr="00343E25" w:rsidTr="0005764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 литературы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XIX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5764B" w:rsidRPr="00343E25" w:rsidTr="0005764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 литературы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XX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5764B" w:rsidRPr="00343E25" w:rsidTr="0005764B">
        <w:trPr>
          <w:trHeight w:val="18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 зарубежной литературы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5764B" w:rsidRPr="00343E25" w:rsidTr="0005764B">
        <w:trPr>
          <w:trHeight w:val="13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4B" w:rsidRPr="00343E25" w:rsidRDefault="0005764B" w:rsidP="00343E25">
            <w:pPr>
              <w:tabs>
                <w:tab w:val="left" w:pos="1276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</w:tbl>
    <w:p w:rsidR="00741863" w:rsidRPr="00343E25" w:rsidRDefault="00741863" w:rsidP="00343E25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-91"/>
        <w:tblW w:w="0" w:type="auto"/>
        <w:tblLook w:val="04A0"/>
      </w:tblPr>
      <w:tblGrid>
        <w:gridCol w:w="1884"/>
        <w:gridCol w:w="1842"/>
        <w:gridCol w:w="1844"/>
        <w:gridCol w:w="1866"/>
        <w:gridCol w:w="1852"/>
      </w:tblGrid>
      <w:tr w:rsidR="00423319" w:rsidRPr="00343E25" w:rsidTr="00423319"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 xml:space="preserve">РР 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РК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343E25">
              <w:rPr>
                <w:b/>
                <w:sz w:val="28"/>
                <w:szCs w:val="28"/>
              </w:rPr>
              <w:t>Вн.чт</w:t>
            </w:r>
            <w:proofErr w:type="spellEnd"/>
            <w:r w:rsidRPr="00343E2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15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К.р.</w:t>
            </w:r>
          </w:p>
        </w:tc>
      </w:tr>
      <w:tr w:rsidR="00423319" w:rsidRPr="00343E25" w:rsidTr="00423319"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 xml:space="preserve"> </w:t>
            </w:r>
            <w:r w:rsidRPr="00343E25">
              <w:rPr>
                <w:b/>
                <w:sz w:val="28"/>
                <w:szCs w:val="28"/>
                <w:lang w:val="en-US"/>
              </w:rPr>
              <w:t>I</w:t>
            </w:r>
            <w:r w:rsidRPr="00343E25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-</w:t>
            </w:r>
          </w:p>
        </w:tc>
      </w:tr>
      <w:tr w:rsidR="00423319" w:rsidRPr="00343E25" w:rsidTr="00423319"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  <w:lang w:val="en-US"/>
              </w:rPr>
              <w:t>II</w:t>
            </w:r>
            <w:r w:rsidRPr="00343E25">
              <w:rPr>
                <w:b/>
                <w:sz w:val="28"/>
                <w:szCs w:val="28"/>
              </w:rPr>
              <w:t xml:space="preserve"> четверть 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1</w:t>
            </w:r>
          </w:p>
        </w:tc>
      </w:tr>
      <w:tr w:rsidR="00423319" w:rsidRPr="00343E25" w:rsidTr="00423319"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  <w:lang w:val="en-US"/>
              </w:rPr>
              <w:t>III</w:t>
            </w:r>
            <w:r w:rsidRPr="00343E25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1</w:t>
            </w:r>
          </w:p>
        </w:tc>
      </w:tr>
      <w:tr w:rsidR="00423319" w:rsidRPr="00343E25" w:rsidTr="00423319"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  <w:lang w:val="en-US"/>
              </w:rPr>
              <w:t>IV</w:t>
            </w:r>
            <w:r w:rsidRPr="00343E25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1</w:t>
            </w:r>
          </w:p>
        </w:tc>
      </w:tr>
      <w:tr w:rsidR="00423319" w:rsidRPr="00343E25" w:rsidTr="00423319"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15" w:type="dxa"/>
          </w:tcPr>
          <w:p w:rsidR="00423319" w:rsidRPr="00343E25" w:rsidRDefault="00423319" w:rsidP="00343E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43E25">
              <w:rPr>
                <w:b/>
                <w:sz w:val="28"/>
                <w:szCs w:val="28"/>
              </w:rPr>
              <w:t>3</w:t>
            </w:r>
          </w:p>
        </w:tc>
      </w:tr>
    </w:tbl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100091" w:rsidP="00343E2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="0021032B"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ТЕМ УЧЕБНОГО КУРСА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Писатели о роли книги в жизни человека. Книга как духовное завещание одного поколения другому.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Структурные элементы книги (обложка., титул, форзац, сноски, оглавление); создатели книги (автор, художник, редактор, корректор, наборщик).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литературы и работа с ним.</w:t>
      </w: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УСТНОЕ НАРОДНОЕ ТВОРЧЕСТВО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Фольклор –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Коллективное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индивидуальное в фольклоре. Малые жанры фольклора. Детский фольклор (колыбельные песни,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приговорки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скороговорки, загадки)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Фольклор. Устное народное творчество (развитие представлений).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РУССКИЕ НАРОДНЫЕ СКАЗКИ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как вид народной прозы. Сказки о животных, волшебные, бытовые. Нравоучительный и философский характер сказок.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«Царевна-лягушка».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Народная мораль в характере и поступках героев. Образ невесты-волшебницы… Иван-царевич – победитель житейских невзгод. Животные-помощники. Особая роль чудесных противников – Бабы-яги, Кощея Бессмертного. Поэтика волшебной сказки. Связь сказочных формул с древними мифами. Фантастика в волшебной сказке.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«Иван - крестьянский сын и чудо-юдо»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Волшебная богатырская сказка героического содержания. Тема мирного труда и защиты родной земли. Иван – крестьянский сын как выразитель основной мысли сказки. Нравственное превосходство главного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ерои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в оценке автора-народа. Особенности жанра.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«Журавль и цапля», «Солдатская шинель» -</w:t>
      </w:r>
      <w:r w:rsidRPr="00343E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народное представление о справедливости, добре и зле в сказках о животных и бытовых сказках.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Сказка. Виды сказок (закрепление представлений). Постоянные эпитеты. Гипербола (начальное представление). Сказочные формулы. Вариативность народных сказок  (начальное представление). Сравнение.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ДРЕВНЕРУССКОЙ ЛИТЕРАТУРЫ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«Повесть временных лет»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литературный памятник.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«Подвиг отрока-киевлянина и хитрость воеводы </w:t>
      </w:r>
      <w:proofErr w:type="spellStart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Претича</w:t>
      </w:r>
      <w:proofErr w:type="spellEnd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Отзвуки фольклора в летописи. Герои старинных «Повестей…» и их подвиги во имя мира на родной земле.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 литературы. Летопись (начальное представление). 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ЛИТЕРАТУРЫ 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Михаил Васильевич Ломоносов.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жизни писателя. Ломоносов – ученый, поэт, художник, гражданин.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«Случились вместе два астронома в пиру…»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научные истины в поэтической форме. Юмор стихотворения.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Роды литературы: эпос, лирика, драма. Жанры литературы (начальное представление).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ЛИТЕРАТУРЫ 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Русские басни.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Жанр басни. Истоки басенного жанра (Эзоп, Лафонтен, русские баснописцы </w:t>
      </w:r>
      <w:r w:rsidRPr="00343E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 Андреевич Крылов.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баснописце.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«Ворона и Лисица», «Волк и Ягненок», «Свинья под дубом».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Осмеяние пороков – грубой силы, жадности, неблагодарности, хитрости.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«Волк на псарне»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отражение исторических событий в басне; патриотическая позиция автора.</w:t>
      </w:r>
    </w:p>
    <w:p w:rsidR="0021032B" w:rsidRPr="00343E25" w:rsidRDefault="0021032B" w:rsidP="00343E2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и мораль в басне. Аллегория. Выразительное чтение басен (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Басня (развитие представления), аллегория (начальное представление), понятие об эзоповом языке.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Василий Андреевич Жуковский.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рассказ о поэте.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«Спящая царевна».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Сходные и различные черты сказки Жуковского и народной сказки. Герои литературной сказки, особенности сюжета.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«Кубок».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Благородство и жестокость. Герои баллады.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Баллада (начальное представление).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Александр Сергеевич Пушкин.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жизни поэта (детство, годы учения).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Стихотворение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«Няне»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поэтизация образа няни; мотивы одиночества и грусти, скрашиваемые любовью няни, её сказками и песнями.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«У лукоморья дуб зеленый…».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Пролог к поэме «Руслан и Людмила» - собирательная картина сюжетов, образов и событий народных сказок, мотивы и сюжеты пушкинского произведения.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«Сказка о мертвой царевне и семи богатырях»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её истоки (сопоставление с русским народными сказками, сказкой Жуковского «Спящая царевна», со сказками братьев Гримм; «бродячие сюжеты»). Противостояние добрых и злых сил в сказке. Царица и царевна, мачеха и падчерица. Помощники царевны. Елисей и богатыри.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Соколко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Сходство и различие литературной пушкинской сказки и сказки народной. Народная мораль, нравственность – красота внешняя и внутренняя, победа добра над злом, гармоничность положительных героев. Поэтичность, музыкальность пушкинской сказки.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Лирическое послание (начальные представления). Пролог (начальные представления).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ЛИТЕРАТУРНАЯ СКАЗКА Х</w:t>
      </w:r>
      <w:proofErr w:type="gramStart"/>
      <w:r w:rsidRPr="00343E2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proofErr w:type="gramEnd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ВЕКА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Антоний Погорельский.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«Черная курица, или Подземные жители».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Сказочно-условное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фантастическое и достоверно-реальное в литературной сказке. Нравоучительное содержание и причудливый сюжет произведения.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Петр Павлович Ершов.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«Конек-Горбунок».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внеклассного чтения). Соединение сказочно-фантастических ситуаций, художественного вымысла с реалистической правдивостью, с верным изображением картин народного быта, народный юмор, красочность и яркость языка.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Всеволод Михайлович Гаршин.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AttaleaPrinceps</w:t>
      </w:r>
      <w:proofErr w:type="spellEnd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Героическое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обыденное в сказке. Трагический финал и жизнеутверждающий пафос произведения.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Литературная сказка (начальные представления). Стихотворная и прозаическая речь. Ритм, рифма, способы рифмовки. «Бродячие сюжеты» сказок разных народов.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Михаил Юрьевич Лермонтов.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Краткий рассказ о поэте.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«Бородино»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патриотическим пафосом стихотворения.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Сравнение, гипербола, эпитет (развитие представлений), метафора, звукопись, аллитерация (начальное представление).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Николай Васильевич Гоголь.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«Заколдованное место»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«Ночь перед Рождеством».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(Для внеклассного чтения). Поэтические картины народной жизни (праздники, обряды, гулянья). Герои повести. Фольклорные мотивы в создании образов героев. Изображение конфликта темных и светлых сил.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Фантастика (развитие представлений). Юмор (развитие представлений).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Николай Алексеевич Некрасов.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поэте.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«На Волге».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 природы. Раздумья поэта о судьбе народа. Вера в потенциальные силы народ, лучшую его судьбу. (Для внеклассного чтения).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«Есть женщины в русских селеньях…».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Поэтический образ русской женщины.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Стихотворение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«Крестьянские дети».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Картины вольной жизни крестьянских детей, их забавы, приобщение к труду взрослых. Мир детства – короткая пора в жизни крестьянина. Речевая характеристика персонажей.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Эпитет (развитие представлений).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 Сергеевич Тургенев.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 (детство и начало литературной деятельности).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«Муму»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– символ немого протеста крепостных.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Портрет, пейзаж (начальное представление). Литературный герой (начальное представление).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Афанасий Афанасьевич Фет.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Краткий рассказ о поэте. Стихотворение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«Весенний дождь»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радостная, яркая, полная движения картина весенней природы. Краски, звуки, запахи как воплощение красоты жизни.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Лев Николаевич Толстой.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«Кавказский пленник».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Бессмысленность и жестокость национальной вражды. Жилин и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Костылин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два разных характера, две разные судьбы. Жилин и Дина. Душевная близость людей из враждующих лагерей. Утверждение гуманистических идеалов.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Сравнение (развитие представлений). Сюжет (начальное представление).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Антон Павлович Чехов.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«Хирургия»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осмеяние глупости и невежества героев рассказа. Юмор ситуации. Речь персонажей как средство их характеристики.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Юмор (развитие представлений)</w:t>
      </w:r>
      <w:proofErr w:type="gramStart"/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.р</w:t>
      </w:r>
      <w:proofErr w:type="gramEnd"/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ечевая характеристика персонажей (начальные представления) . речь героев как средство создания комической ситуации.</w:t>
      </w:r>
    </w:p>
    <w:p w:rsidR="0021032B" w:rsidRPr="00343E25" w:rsidRDefault="0021032B" w:rsidP="00343E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ПОЭТЫ 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 О РОДИНЕ И РОДНОЙ ПРИРОДЕ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 Тютчев «Зима недаром злится», «Как весел грохот летних бурь», «Есть в осени первоначальной»; А.Н. Плещеев «Весна», И.С. Никитин «Утро», «Зимняя ночь в деревне»; А.Н. Майков «Ласточки»; И.З. Суриков «Зима»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Выразительное чтение наизусть стихотворений (по выбору учителя и учащихся).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Стихотворный ритм как средство передачи эмоционального состояния, настроения.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ЛИТЕРАТУРЫ 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Иван Алексеевич Бунин.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«Косцы».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Восприятие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этическое в рассказе. Кровное родство героев с бескрайними просторами русской земли, душевным складом песен и сказок. Рассказ «Косцы» как поэтическое воспоминание о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Родине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ассказ</w:t>
      </w:r>
      <w:proofErr w:type="spellEnd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«Подснежник».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внеклассного чтения.) Тема исторического прошлого России. Праздники и будни в жизни главного героя.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Владимир </w:t>
      </w:r>
      <w:proofErr w:type="spellStart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Галактионович</w:t>
      </w:r>
      <w:proofErr w:type="spellEnd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Короленко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 дурном обществе».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детей из благополучной и обездоленной семей. Их общение. Доброта и сострадание героев повести. Образ серого сонного города. Равнодушие окружающих людей к беднякам. Вася, Валек, Маруся,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Тыбурций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Отец и сын. Размышления героев. Взаимопонимание – основа отношений в семье.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 литературы. Портрет (развитие представлений). Композиция литературного произведения (начальное представление). 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Сергей Александрович Есенин.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о поэте. Стихотворение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«Я покинул родимый дом…», «Низкий дом с голубыми ставнями…»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поэтическое изображение родной природы. Образы малой родины, родных людей как изначальный исток образа Родины, России. Своеобразие языка есенинской лирики.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ЛИТЕРАТУРНАЯ СКАЗКА ХХ ВЕКА (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Павел Петрович Бажов.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«Медной горы Хозяйка».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Реальность и фантастика. Честность, добросовестность, трудолюбие и талант главного героя. Стремление к совершенному мастерству. Тайны мастерства. Своеобразие языка, интонации сказа.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Сказ как жанр литературы (начальное представление).   Сказ и сказка (общее и различное).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Константин Георгиевич Паустовский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«Теплый хлеб», «Заячьи лапы».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Доброта и сострадание, реальное и фантастическое в сказках Паустовского.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Самуил Яковлевич Маршак.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«Двенадцать месяцев»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пьеса-сказка. Положительные и отрицательные герои. Победа добра над злом – традиция русских народных сказок. Художественные особенности пьесы-сказки.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Драма как род литературы (начальное представление).   Пьеса-сказка.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Андрей Платонович Платонов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«Никита».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Быль и фантастика. Главный герой рассказа, единство героя с природой, одухотворение природы в его воображении – жизнь как борьба добра и зла, смена радости и грусти, страдания и счастья. Оптимистическое восприятие окружающего мира.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Фантастика в литературном произведении (развитие представлений).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Виктор Петрович Астафьев.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Васюткино</w:t>
      </w:r>
      <w:proofErr w:type="spellEnd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озеро».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Бесстрашие, терпение, любовь к природе и ее понимание, находчивость в экстремальных обстоятельствах. Поведение героя в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лесу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черты характера героя. «Открытие»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Васюткой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озера. Становление характера юного героя через испытания, преодоление сложных жизненных ситуаций.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 литературы. Автобиографичность литературного произведения (начальное представление). 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«Ради жизни на Земле…»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Стихотворные произведения о войне. Патриотические подвиги в годы Великой Отечественной войны. 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К.М.Симонов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«Майор привез мальчишку на лафете»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А.Т.Твардовский 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«Рассказ танкиста»</w:t>
      </w: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и дети – трагическая и героическая тема произведений о Великой Отечественной войне.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ПРОИЗВЕДЕНИЯ О РОДИНЕ И РОДНОЙ ПРИРОДЕ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И.Бунин «Помню долгий зимний вечер…»; А.Прокофьев «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Д.Кедрин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Н.Рубцов «Родная деревня»; Дон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Аминадо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«Города и годы». Конкретные пейзажные зарисовки и обобщенный образ России. Сближение образов волшебных сказок и русской природы в лирических стихотворениях.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ПИСАТЕЛИ УЛЫБАЮТСЯ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Саша Черный</w:t>
      </w:r>
      <w:proofErr w:type="gramStart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gramEnd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Кавказский пленник», «Игорь-Робинзон».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Образы и сюжеты литературной классики как темы произведений для детей.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Юмор (развитие понятия).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ЗАРУБЕЖНОЙ ЛИТЕРАТУРЫ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Роберт Льюис Стивенсон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«Вересковый мед».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Подвиг героя во имя сохранения традиций предков.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Баллада (развитие представлений).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Даниэль Дефо.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«Робинзон Крузо».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и необычайные приключения Робинзона Крузо, характер героя. Гимн неисчерпаемым возможностям человека.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Ханс</w:t>
      </w:r>
      <w:proofErr w:type="spellEnd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Кристиан</w:t>
      </w:r>
      <w:proofErr w:type="spellEnd"/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Андерсен.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«Снежная королева».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Символический смысл фантастических образов и художественных деталей в сказке. Кай и Герда. Мужественное сердце Герды. Поиски Кая. Помощники Герды (цветы, ворон, олень, Маленькая разбойница и др.)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нежная королева и Герда – противопоставление красоты внутренней и внешней. Победа добра, любви и дружбы.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Художественная деталь (начальные представления).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Жорж Санд</w:t>
      </w: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«О чем говорят цветы».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 героев о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прекрасном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Речевая характеристика персонажей.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Аллегория (иносказание) в повествовательной литературе.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Марк Твен.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«Приключения Тома </w:t>
      </w:r>
      <w:proofErr w:type="spellStart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Сойера</w:t>
      </w:r>
      <w:proofErr w:type="spellEnd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и Гек. Дружба мальчиков. Игры, забавы, находчивость, предприимчивость. Черты характера Тома, раскрывающиеся в отношениях с друзьями. Том и Беки, их дружба. Внутренний мир героев М. Твена. Причудливое сочетание реальных жизненных проблем и игровых приключенческих ситуаций.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Изобретательность в играх – умение сделать окружающий мир интересным.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Джек Лондон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«Сказание о </w:t>
      </w:r>
      <w:proofErr w:type="spellStart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Кише</w:t>
      </w:r>
      <w:proofErr w:type="spellEnd"/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сказание о взрослении подростка, вынужденного добывать пищу, заботиться о старших. Уважение взрослых. Характер мальчика – смелость, мужество, изобретательность, смекалка, чувство собственного достоинства – опора в трудных жизненных обстоятельствах. Мастерство писателя в поэтическом изображении жизни северного народа.</w:t>
      </w:r>
    </w:p>
    <w:p w:rsidR="0021032B" w:rsidRPr="00343E25" w:rsidRDefault="0021032B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6F" w:rsidRPr="00343E25" w:rsidRDefault="00BB456F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6F" w:rsidRPr="00343E25" w:rsidRDefault="00BB456F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6F" w:rsidRPr="00343E25" w:rsidRDefault="00BB456F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B456F" w:rsidRPr="00343E25" w:rsidSect="0049149A">
          <w:pgSz w:w="11906" w:h="16838"/>
          <w:pgMar w:top="709" w:right="1133" w:bottom="851" w:left="1701" w:header="709" w:footer="709" w:gutter="0"/>
          <w:cols w:space="708"/>
          <w:docGrid w:linePitch="360"/>
        </w:sectPr>
      </w:pPr>
    </w:p>
    <w:p w:rsidR="00BB456F" w:rsidRPr="00343E25" w:rsidRDefault="00BB456F" w:rsidP="00343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6F" w:rsidRPr="00343E25" w:rsidRDefault="00BB456F" w:rsidP="00343E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6F" w:rsidRPr="00343E25" w:rsidRDefault="00BB456F" w:rsidP="00343E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091" w:rsidRPr="00343E25" w:rsidRDefault="00100091" w:rsidP="00343E25">
      <w:pPr>
        <w:keepNext/>
        <w:keepLines/>
        <w:autoSpaceDE w:val="0"/>
        <w:autoSpaceDN w:val="0"/>
        <w:adjustRightInd w:val="0"/>
        <w:spacing w:after="76" w:line="36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0091" w:rsidRPr="00343E25" w:rsidRDefault="00100091" w:rsidP="00343E25">
      <w:pPr>
        <w:keepNext/>
        <w:keepLines/>
        <w:autoSpaceDE w:val="0"/>
        <w:autoSpaceDN w:val="0"/>
        <w:adjustRightInd w:val="0"/>
        <w:spacing w:after="76" w:line="36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027" w:rsidRPr="00343E25" w:rsidRDefault="00BD0027" w:rsidP="00343E25">
      <w:pPr>
        <w:keepNext/>
        <w:keepLines/>
        <w:autoSpaceDE w:val="0"/>
        <w:autoSpaceDN w:val="0"/>
        <w:adjustRightInd w:val="0"/>
        <w:spacing w:after="76" w:line="36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BD0027" w:rsidRPr="00343E25" w:rsidRDefault="00BD0027" w:rsidP="00343E25">
      <w:pPr>
        <w:keepNext/>
        <w:keepLines/>
        <w:tabs>
          <w:tab w:val="left" w:pos="7825"/>
          <w:tab w:val="center" w:pos="8789"/>
        </w:tabs>
        <w:autoSpaceDE w:val="0"/>
        <w:autoSpaceDN w:val="0"/>
        <w:adjustRightInd w:val="0"/>
        <w:spacing w:after="76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 (102 ч)</w:t>
      </w:r>
    </w:p>
    <w:p w:rsidR="00BD0027" w:rsidRPr="00343E25" w:rsidRDefault="00BD0027" w:rsidP="00343E2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318" w:tblpY="182"/>
        <w:tblW w:w="55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8"/>
        <w:gridCol w:w="271"/>
        <w:gridCol w:w="2131"/>
        <w:gridCol w:w="271"/>
        <w:gridCol w:w="2840"/>
        <w:gridCol w:w="2569"/>
        <w:gridCol w:w="2299"/>
        <w:gridCol w:w="2168"/>
        <w:gridCol w:w="2056"/>
      </w:tblGrid>
      <w:tr w:rsidR="00BD0027" w:rsidRPr="00343E25" w:rsidTr="00BB4331">
        <w:trPr>
          <w:trHeight w:val="1692"/>
        </w:trPr>
        <w:tc>
          <w:tcPr>
            <w:tcW w:w="305" w:type="pct"/>
            <w:vMerge w:val="restar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Учебная</w:t>
            </w:r>
          </w:p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87" w:type="pct"/>
            <w:vMerge w:val="restart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85" w:type="pct"/>
            <w:vMerge w:val="restart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87" w:type="pct"/>
            <w:vMerge w:val="restart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Кол.</w:t>
            </w:r>
          </w:p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час.</w:t>
            </w:r>
          </w:p>
        </w:tc>
        <w:tc>
          <w:tcPr>
            <w:tcW w:w="913" w:type="pct"/>
            <w:vMerge w:val="restart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Межпредметные</w:t>
            </w:r>
            <w:proofErr w:type="spellEnd"/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2262" w:type="pct"/>
            <w:gridSpan w:val="3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Требования к результатам образования</w:t>
            </w:r>
          </w:p>
        </w:tc>
        <w:tc>
          <w:tcPr>
            <w:tcW w:w="661" w:type="pct"/>
            <w:vMerge w:val="restart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Средства достижения результатов</w:t>
            </w:r>
          </w:p>
        </w:tc>
      </w:tr>
      <w:tr w:rsidR="00BD0027" w:rsidRPr="00343E25" w:rsidTr="00C85BD0">
        <w:trPr>
          <w:trHeight w:val="231"/>
        </w:trPr>
        <w:tc>
          <w:tcPr>
            <w:tcW w:w="305" w:type="pct"/>
            <w:vMerge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" w:type="pct"/>
            <w:vMerge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5" w:type="pct"/>
            <w:vMerge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" w:type="pct"/>
            <w:vMerge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  <w:vMerge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6" w:type="pct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личностные</w:t>
            </w:r>
          </w:p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661" w:type="pct"/>
            <w:vMerge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0027" w:rsidRPr="00343E25" w:rsidTr="00C85BD0">
        <w:trPr>
          <w:trHeight w:val="535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Литература как искусство слова.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Введение.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Книга в жизни человека.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Книга в жизни человека</w:t>
            </w:r>
            <w:r w:rsidRPr="00343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Писатели о роли книги. Книга как духовное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завещание одного поколения другому.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Структурные элементы книги.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Создатели книги. Учебник литературы и работа с ним. Диагностика уровня литературного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 учащихся.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Воспитание российской гражданской идентичности;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формирование ответственного отношения к учению, готовности и способности к саморазвитию и самообразованию; формирование целостного мировоззрения; освоение социальных норм, правил поведения, ролей и форм социальной жизни;  развитие морального сознания и компетентности в решении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моральных проблем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Приобщение к духовно-нравственным ценностям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русской литературы и культуры, сопоставление их с духовно-нравственными ценностями других народов;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Понимание образной природы литературы как явления словесного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искусства; эстетическое восприятие произведений литературы; формирование эстетического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вкуса</w:t>
            </w: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Беседа-дискуссия о роли книги в современной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жизни и её месте среди других источников информации. Выразительное чтение статьи учебника «К читателям».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Пр.Р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Устные и письменные ответы на вопросы учебника (по группам). Выполнение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тестовых заданий.</w:t>
            </w:r>
          </w:p>
        </w:tc>
      </w:tr>
      <w:tr w:rsidR="00BD0027" w:rsidRPr="00343E25" w:rsidTr="00C85BD0">
        <w:trPr>
          <w:trHeight w:val="535"/>
        </w:trPr>
        <w:tc>
          <w:tcPr>
            <w:tcW w:w="5000" w:type="pct"/>
            <w:gridSpan w:val="9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Устное  народное  творчество</w:t>
            </w:r>
          </w:p>
        </w:tc>
      </w:tr>
      <w:tr w:rsidR="00BD0027" w:rsidRPr="00343E25" w:rsidTr="00C85BD0">
        <w:trPr>
          <w:trHeight w:val="41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03.09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19.09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2-8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1.Фольклор – коллективное устное народное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творчество.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Малые жанры фольклора.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2-3.Русские народные сказки. «Царевна-лягушка» как волшебная сказка. Василиса Премудрая и Иван-царевич.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4-5.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«Иван — крестьянский сын и чудо-юдо» — волшебная богатырская сказка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героического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содержания. Сюжет. Система образов.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6.Сказки о животных и бытовые сказки. «Журавль и цапля». «Солдатская шинель».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Практикум. Сочини сказку.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домашнему письменному ответу на проблемный вопрос 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представлений о фольклоре: преображение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действительности в духе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народных идеалов,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вариативная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 фольклора, сочетание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коллективного 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Малые жанры фольклора.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Детский фольклор: колыбельные песни,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пестушки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приговорки, скороговорки,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гадки.  Пословица как воплощение житейской мудрости, отражение народного опыта. Темы пословиц. Загадка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метафора, вид словесной игры. Сказка как выражение народной мудрости и нравственных представлений народа. Виды сказок. Основные темы и образы русского фольклора.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«Царевна-лягушка», «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Иван-крестьянский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сын и чудо-юдо», «Солдатская шинель». 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Термины: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фольклор, пословица, поговорка, загадка, сравнение.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Домашняя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кр</w:t>
            </w:r>
            <w:proofErr w:type="spell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Письменный ответ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Каков мой любимый герой русской народной сказки?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Почему я люблю читать народные сказки?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Почему в народных сказках добро всегда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побеждает зло?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собственной сказки.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Формирование целостного мировоззрения; освоение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социальных норм, правил поведения, ролей и форм социальной жизни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и развитие компетентности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области использования ИКТ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5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Понимание ключевых проблем изученных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произведений умение анализировать литературное произведение; приобщение к духовно-нравственным ценностям русской литературы и культуры; формулирование собственного отношения к произведениям литературы, их оценка;</w:t>
            </w:r>
          </w:p>
          <w:p w:rsidR="00BD0027" w:rsidRPr="00343E25" w:rsidRDefault="00BD0027" w:rsidP="00343E2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собственная интерпретация, понимание 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авторской позиции;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осмысленное чтение и адекватное восприятие; умение пересказывать, создавать устные монологические высказывания разного типа, вести диалог; формирование эстетического вкуса</w:t>
            </w: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Чтение и обсуждение статьи «От мифов к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преданиям,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быличкам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бывальщинам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практикума «Читаем, думаем, спорим…».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виды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пересказов. Составление характеристики главного героя сказки. Групповые мини-исследования: поиск и изучение слов и выражений, в которых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даётся оценка героев. Презентация и защита иллюстраций к сказке.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Пр.Р.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характеристики сказочного героя и рассказ о нём по плану.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ответ на один из проблемных вопросов.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С.Р.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Сочинение собственной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сказки.</w:t>
            </w:r>
          </w:p>
        </w:tc>
      </w:tr>
      <w:tr w:rsidR="00BD0027" w:rsidRPr="00343E25" w:rsidTr="00C85BD0">
        <w:trPr>
          <w:trHeight w:val="411"/>
        </w:trPr>
        <w:tc>
          <w:tcPr>
            <w:tcW w:w="5000" w:type="pct"/>
            <w:gridSpan w:val="9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Древнерусская  литература</w:t>
            </w:r>
          </w:p>
        </w:tc>
      </w:tr>
      <w:tr w:rsidR="00BD0027" w:rsidRPr="00343E25" w:rsidTr="00C85BD0">
        <w:trPr>
          <w:trHeight w:val="41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21.09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1.«Повесть временных лет» как литературный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памятник.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«Подвиг отрока киевлянина и хитрость воеводы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Претича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Понятие о летописи.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«Повесть временных лет» как литературный памятник.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Руси. Понятие о летописи.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«Подвиг отрока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киевлянина и хитрость воеводы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Претича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Отзвуки фольклора в летописи. Герои летописного сказания и их подвиги во имя мира на родной земле.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Развитие эстетического сознания через освоение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5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Понимание ключевых проблем изученных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произведений и умение анализировать; приобщение к духовно нравственным ценностям русской литературы и культуры; формулирование собственного отношения к произведениям литературы, их оценка;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собственная интерпретация, понимание авторской позиции;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осмысленное чтение и адекватное восприятие; умение пересказывать, создавать устные монологические высказывания разного типа, вести диалог; формирование эстетического вкуса</w:t>
            </w: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Изучение статьи учебника «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древнерусской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литературы» и составление ее плана. Выразительное чтение, пересказ и комментирование фрагментов летописи.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0027" w:rsidRPr="00343E25" w:rsidTr="00C85BD0">
        <w:trPr>
          <w:trHeight w:val="411"/>
        </w:trPr>
        <w:tc>
          <w:tcPr>
            <w:tcW w:w="5000" w:type="pct"/>
            <w:gridSpan w:val="9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Из  литературы 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XVIII века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BD0027" w:rsidRPr="00343E25" w:rsidTr="00C85BD0">
        <w:trPr>
          <w:trHeight w:val="3525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25.09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В. Ломоносов – учёный, поэт, художник, гражданин.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М. В. Ломоносов.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«Случились вместе два Астронома в пиру…».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 жизни писателя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М. В. Ломоносов.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«Случились вместе два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Астронома в пиру…».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Изложение научных истин в поэтической форме. Понятие о юморе. Юмор стихотворения и его нравоучительный характер.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 родах литературы: эпосе, лирике, драме.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Воспитание российской гражданской идентичности;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коммуникативной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владение устной и письменной речью; монологической контекстной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Выразительное чтение статей учебника и стихотворения, устные рассказы о Ломоносове, ответы на вопросы и участие в коллективном диалоге. Анализ стихотворения по плану. Составление таблицы «Роды и жанры литературы».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Сам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.Р</w:t>
            </w:r>
            <w:proofErr w:type="spellEnd"/>
            <w:proofErr w:type="gramEnd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выразительного чтения  наизусть.</w:t>
            </w:r>
          </w:p>
        </w:tc>
      </w:tr>
      <w:tr w:rsidR="00BD0027" w:rsidRPr="00343E25" w:rsidTr="00C85BD0">
        <w:trPr>
          <w:trHeight w:val="411"/>
        </w:trPr>
        <w:tc>
          <w:tcPr>
            <w:tcW w:w="5000" w:type="pct"/>
            <w:gridSpan w:val="9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Из  литературы  XIX века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0027" w:rsidRPr="00343E25" w:rsidTr="00C85BD0">
        <w:trPr>
          <w:trHeight w:val="41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29.09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05.10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1-2.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Жанр басни в мировой литературе.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А. Крылов. «Волк на псарне, «Ворона и Лисица», «Свинья под Дубом».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«Мои любимые басни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Крылова» (конкурс инсценированной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басни).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Жанр басни в мировой литературе. Краткий рассказ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баснописце. И. А. Крылов. «Ворона и Лисица», «Свинья под Дубом». Развитие представлений о жанре басни.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Осмеяние человеческих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пороков (жадности, неблагодарности, хитрости и 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д.).  «Волк на псарне». Отражение исторических событий в басне. Патриотическая позиция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автора. Своеобразие языка басен Крылова.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Понятие об эзоповом языке.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об аллегории и морали.</w:t>
            </w:r>
          </w:p>
        </w:tc>
        <w:tc>
          <w:tcPr>
            <w:tcW w:w="826" w:type="pct"/>
            <w:vMerge w:val="restar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Воспитание российской гражданской идентичности;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эстетического сознания через освоение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Выразительное чтение басен, комментирование, устные ответы на вопросы.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и защита  иллюстраций к басням И. А. Крылова.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Составление вопросов для викторины. Конкурс инсценированной басни. </w:t>
            </w: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выразительному чтению басни наизусть. Письменное сообщение «Крылатые выражения в басне». Сочинение собственной басни.</w:t>
            </w:r>
          </w:p>
        </w:tc>
      </w:tr>
      <w:tr w:rsidR="00BD0027" w:rsidRPr="00343E25" w:rsidTr="00C85BD0">
        <w:trPr>
          <w:trHeight w:val="41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06.10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10.10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В. А. Жуковский.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«Спящая царевна». «Кубок». Сюжет и герои. Понятие о балладе.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 А. Жуковский.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«Спящая царевна».</w:t>
            </w:r>
            <w:r w:rsidRPr="00343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Краткий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поэте (детство и 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творчества, Жуковский-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сказочник). Особенности сюжета. Различие героев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литературной и фольклорной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сказки. </w:t>
            </w:r>
            <w:r w:rsidRPr="00343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«Кубок».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Благородство и жестокость. Герои баллады. Понятие о балладе.</w:t>
            </w:r>
          </w:p>
        </w:tc>
        <w:tc>
          <w:tcPr>
            <w:tcW w:w="826" w:type="pct"/>
            <w:vMerge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чтение,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комментирование, устные ответы на вопросы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Сам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.Р</w:t>
            </w:r>
            <w:proofErr w:type="spellEnd"/>
            <w:proofErr w:type="gramEnd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выразительному чтению наизусть.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письменного высказывания «Дворец царя Матвея в заколдованном сне и после пробуждения»</w:t>
            </w:r>
          </w:p>
        </w:tc>
      </w:tr>
      <w:tr w:rsidR="00BD0027" w:rsidRPr="00343E25" w:rsidTr="00C85BD0">
        <w:trPr>
          <w:trHeight w:val="41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12.10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8-24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А. С. Пушкин.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1.  «Няне».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Детство поэта.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«У лукоморья дуб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зелёный…».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Пролог к поэме «Руслан и Людмила».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3-5.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«Сказка о мёртвой царевне и о семи богатырях. Сюжет и герои. Образ царевны и королевича. Противостояние добрых и злых сил.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Поэтичность и музыкальность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сказки. Подготовка к домашнему письменному ответу на 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проблемный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«Сказка о попе и о работнике его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Балде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(урок внеклассного чтения).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7.Урок-практикум Выразительное чтение произведений А.С.Пушкина.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А. С. Пушкин.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«Няне».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детских годах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жизни поэта. Поэтизация образа няни Арины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Родионовны. Мотивы одиночества и грусти, скрашиваемые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любовью няни, её сказками и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песнями. 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«У лукоморья дуб зелёный…».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Пролог к поэме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«Руслан и Людмила» –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собирательная картина сюжетов, образов и событий народных сказок.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«Сказка о мёртвой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царевне и о семи богатырях»: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события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и герои.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События сказки. Сюжет и герои. Противостояние добрых и злых сил. Образ царевны и королевича.  Общность и различие главных героев: царица-мачеха и падчерица, царевна и Елисей, царевна и богатыри, Елисей и богатыри. Поэтичность и музыкальность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пушкинской сказки. Подготовка к письменному ответу на один из проблемных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вопросов.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«Сказка о попе и о работнике его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Балде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Сюжет и герои.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Воспитание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российской гражданской идентичности; формирование ответственного отношения к учению, готовности и способности к саморазвитию и самообразованию; формирование целостного мировоззрения;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Смысловое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обсуждение статьи учебника «А.С.Пушкин».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устного рассказа о поэте и выразительного чтения наизусть стих. «Няне». Составление таблицы «Система образов сказки» и  плана сравнительной характеристик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героев (по группам).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ответ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 чём превосходство царевны над царицей?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Что помогло королевичу Елисею в поисках невесты?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 чём общность и различия «Спящей царевны»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Жуковского и «Сказки о мёртвой царевне и о семи богатырях» А. С. Пушкина?</w:t>
            </w:r>
          </w:p>
        </w:tc>
      </w:tr>
      <w:tr w:rsidR="00BD0027" w:rsidRPr="00343E25" w:rsidTr="00C85BD0">
        <w:trPr>
          <w:trHeight w:val="41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27.10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25-26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Зачетная работа по творчеству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 А. Крылова, В. А. Жуковского, А. С. Пушкина (защита проектов).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ответственного отношения к учению, готовности и способности к саморазвитию и самообразованию; формирование целостного мировоззрения;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эстетического сознания через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потребностей; планирования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и развитие компетентности в области использования ИКТ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литературные и общекультурные темы;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Защита коллективных учебных проектов. Составление викторин и создание иллюстраций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сказкам Пушкина.</w:t>
            </w:r>
          </w:p>
        </w:tc>
      </w:tr>
      <w:tr w:rsidR="00BD0027" w:rsidRPr="00343E25" w:rsidTr="00C85BD0">
        <w:trPr>
          <w:trHeight w:val="2542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09.11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Литературная сказка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1-2. А.Погорельский «Черная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курица,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Подземные жители». Главные  герои. Нравоучительное содержание и причудливый сюжет. 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3-4. Урок внеклассного чтения по литературным сказкам. </w:t>
            </w:r>
            <w:r w:rsidRPr="00343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Практикум (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/Р)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Аннотация.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Погорельский  «Черная курица, или Подземные жители».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Ф. Одоевский «Городок в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табакерке».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Гаршин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it-IT" w:eastAsia="ru-RU"/>
              </w:rPr>
              <w:t xml:space="preserve">  «Attalea Princeps»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Сказка фольклорная и сказка литературная. Сказочные сюжеты, добрые и злые персонажи, волшебные предметы в литературной сказке. Нравственные проблемы и поучительный характер литературных сказок. 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аннотациями к отдельным литературным произведениям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Примерный план аннотации. Самостоятельная работа над созданием аннотации к литер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казке или сборнику литер. сказок.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Теория литературы.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Литературная сказка, ее отличие от фольклорной сказки.   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наследия народов России и мира, творческой деятельности эстетического характера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использовать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5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Понимание ключевых проблем изученных произведений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умение анализировать литературное произведение; приобщение к духовно-нравственным ценностям русской литературы и культуры; формулирование собственного отношения к произведениям литературы, их оценка;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собственная интерпретация, понимание авторской 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позиции;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осмысленное чтение и адекватное восприятие; умение пересказывать, создавать устные монологические высказывания разного типа, вести диалог; формирование эстетического вкуса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Выразительное чтение сказки (в том числе по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ролям)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пересказ её фрагментов.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Устные ответы на вопросы (с использованием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цитирования)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в коллективном диалоге по обсуждению эпизодов сказки.  Устное словесное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эпизодов.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аннотации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самостоятельно прочитанной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литературной сказке по плану,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Сочинение собственной сказки.</w:t>
            </w:r>
          </w:p>
        </w:tc>
      </w:tr>
      <w:tr w:rsidR="00BD0027" w:rsidRPr="00343E25" w:rsidTr="00C85BD0">
        <w:trPr>
          <w:trHeight w:val="4140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17.11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23.11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31-33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Ю. Лермонтов.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1-2. «Бородино». 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 исторического события в стихотворении.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3.«Ашик-Кериб»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литературная сказка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Ю. Лермонтов.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«Бородино» как отклик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25-летнюю годовщину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Бородинского сражения.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поэте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Историческая основа стихотворения.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Мастерство поэта в создании батальных сцен. Изобразительно-выразительные средства языка (сравнение, гипербола, эпитет, метафора, звукопись).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Ашик-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Кериб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как литературная сказка</w:t>
            </w:r>
          </w:p>
        </w:tc>
        <w:tc>
          <w:tcPr>
            <w:tcW w:w="826" w:type="pct"/>
            <w:vMerge w:val="restar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Воспитание российской гражданской идентичности;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владение устной и письменной речью; монологической контекстной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Выразительное чтение сказки (в том числе по ролям). Поиск незнакомых слов и определение их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значений. Различные виды пересказов. Устные ответы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вопросы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использованием цитирования). Участие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коллективном диалоге.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24.11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34-37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Н. В. Гоголь.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1-2. «Вечера на хуторе близ Диканьки». «Заколдованное место». Реальность и фантастика в повести.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«Майская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ночь, или Утопленница»,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«Ночь перед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Рождеством» </w:t>
            </w: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(урок внеклассного чтения)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 В. Гоголь. «Вечера на хуторе близ Диканьки». «Заколдованное место».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 писателе.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Поэтизация народной жизни,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народных преданий,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реальность и фантастика в повести.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представлений о фантастике. Сказочный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 фантастики в повести.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представлений о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юморе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«Майская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ночь, или Утопленница»,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«Ночь перед Рождеством»,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«Страшная месть» </w:t>
            </w: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(урок вне-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классного чтения).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Поэтизация картин народной жизни. Герои повестей. Фольклорные мотивы в создании образов.</w:t>
            </w:r>
          </w:p>
        </w:tc>
        <w:tc>
          <w:tcPr>
            <w:tcW w:w="826" w:type="pct"/>
            <w:vMerge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потребностей;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обсуждение статьи учебника, устный рассказ о писателе. Краткий пересказ сюжета  (по группам). Выразительное чтение эпизодов (в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том числе по ролям). Устные ответы на вопросы. Участие в диалоге.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героев повести с использованием цитатных примеров (по группам).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Поиск цитатных примеров,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иллюстрирующих понятия «фантастика», «юмор»,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«художественная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условность». Составление аналитической таблицы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«Фантастика и юмор в повести»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использованием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цитирования)</w:t>
            </w:r>
          </w:p>
        </w:tc>
      </w:tr>
      <w:tr w:rsidR="00BD0027" w:rsidRPr="00343E25" w:rsidTr="00C85BD0">
        <w:trPr>
          <w:trHeight w:val="4140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04.12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38-40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 А. Некрасов.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«Есть женщины в русских селеньях…» (отрывок из поэмы «Мороз, Красный нос»).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Образ русской женщины.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2-3. «Крестьянские дети». Образы крестьянских детей. Язык стихотворения.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 А. Некрасов.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«Есть женщины в русских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селеньях…» (отрывок из по-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эмы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«Мороз, Красный нос»).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Краткий рассказ 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поэте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Поэтический образ русской женщины. Тяготы 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невзгоды в её жизни и их пре-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одоление. Стойкость характера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«величавой славянки».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«Крестьянские дети». Труд и забавы крестьянских детей.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детства – короткая пора в жизни крестьянина. Картины вольной жизни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крестьянских детей, их забавы.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к труду взрослых.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Язык стихотворения.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Речевые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 персонажей.</w:t>
            </w:r>
          </w:p>
        </w:tc>
        <w:tc>
          <w:tcPr>
            <w:tcW w:w="826" w:type="pct"/>
            <w:vMerge w:val="restar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Воспитание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российской гражданской идентичности;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коммуникативной компетентности в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обсуждение статьи учебника, устный рассказ о писателе. Краткий пересказ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сюжета. Выразительное чтение. Участие в диалоге. Обсуждение иллюстраций учебника к стих-ю (по плану, предложенному учителем).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описания иллюстрации учебника. Презентация и защита собственных иллюстраций.</w:t>
            </w:r>
          </w:p>
        </w:tc>
      </w:tr>
      <w:tr w:rsidR="00BD0027" w:rsidRPr="00343E25" w:rsidTr="00C85BD0">
        <w:trPr>
          <w:trHeight w:val="1410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11.12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41-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 С. Тургенев.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1-3.  «Муму».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 Герасима. Образ исторического времени в повести. Смысл названия повести.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/Р Письменный ответ на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проблемный вопрос.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И. С. Тургенев. «Муму» как повесть о крепостном праве.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писателе. Реальная основа повести. Повествование о жизни в эпоху крепостного права. Жизнь в доме барыни.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«Муму»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протест против рабства.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Духовные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нравственные качества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Герасима. Облик Муму. Смысл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названия повести. Немота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главного героя как символ немого протеста крепостного против рабства. 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Система образов.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представлений о литературном герое. Сопоставление Герасима, барыни и барской челяди. Развитие представлений о литературном герое. Развитие представлений о портрете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Анализ портретных и пейзажных фрагментов повести. Письменный ответ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Что воспевает И. С. Тургенев в образе Герасима?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Каковы друзья и враги Герасима?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 чём вина и в чём беда барыни?</w:t>
            </w:r>
          </w:p>
        </w:tc>
        <w:tc>
          <w:tcPr>
            <w:tcW w:w="826" w:type="pct"/>
            <w:vMerge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потребностей;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5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Понимание ключевых проблем изученных произведений умение анализировать литературное произведение; приобщение к духовно-нравственным ценностям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русской литературы и культуры; формулирование собственного отношения к произведениям литературы, их оценка;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собственная интерпретация, понимание авторской позиции;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осмысленное чтение и адекватное восприятие; умение пересказывать, создавать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устные монологические высказывания разного типа, вести диалог; формирование эстетического вкуса</w:t>
            </w: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 и обсуждение статьи учебника, устный рассказ о писателе,  пересказ сюжета  (по группам). Выразительное чтение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стные ответы на вопросы.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Участие в диалоге.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характеристики Герасима. Подготовка к устному рассказу о герое по плану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ответ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Что воспевает И. С. Тургенев в образе Герасима?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Каковы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друзья и враги Герасима?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 чём вина и в чём беда барыни?</w:t>
            </w:r>
          </w:p>
        </w:tc>
      </w:tr>
      <w:tr w:rsidR="00BD0027" w:rsidRPr="00343E25" w:rsidTr="00C85BD0">
        <w:trPr>
          <w:trHeight w:val="3253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21.12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А. Фет. Лирика.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«Весенний дождь», «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Чудная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картнина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…», «Задрожали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листы, облетая…»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А. Фет. Лирика.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Краткий рассказ о поэте.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«Весенний дождь»: радостная, яркая, полная движения картина весенней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природы. «Чудная картина…»: полный загадочности и очарования зимний пейзаж.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«Задрожали листы, облетая…»: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противопоставление осенней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«шумящей мглы» и «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тёплого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гнёздышка». Краски, звуки,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запахи как воплощение красоты жизни.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анализ стихотворений Фета о природе (по группам).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Подготовка к выразительному чтению наизусть стихотворений поэта.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анализ одного из стихотворений.</w:t>
            </w:r>
          </w:p>
        </w:tc>
      </w:tr>
      <w:tr w:rsidR="00BD0027" w:rsidRPr="00343E25" w:rsidTr="00C85BD0">
        <w:trPr>
          <w:trHeight w:val="2544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22.12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-29.12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46-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 Н. Толстой.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1-3.  «Кавказский пленник». Образы горцев.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Жилин 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Костылин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два характера – две судьбы.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Жилин и Дина. Душевная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близость людей из враждующих лагерей.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Л. Н. Толстой. «Кавказский пленник»: русский офицер в плену у горцев.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Краткий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рассказ о писателе. Историческая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 и сюжет рассказа. Основные эпизоды. Бессмысленность и жестокость национальной вражды. Русский офицер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Жилин. Жилин в плену у горцев. Жилин и Дина. Душевная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близость людей из враждующих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лагерей.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Жилин 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Костылин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два характера – две судьбы. Смысл  названия рассказа. Поучительный характер рассказа. </w:t>
            </w: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Контрольная работа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Письменный ответ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Каковы друзья и враги пленного Жилина?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Почему у Жилина 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Костылина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судьбы?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Какие мысли Л. Н. Толстого в рассказе «Кавказский пленник» мы называем гуманистическими?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Воспитание российской гражданской идентичности;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использовать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и развитие компетентности в области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использования ИКТ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статьи учебника о Толстом и составление её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Сообщения об участии Толстого в Кавказской войне. Выразительное чтение рассказа и  пересказ  фрагментов. Устные ответы на вопросы.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диалоге.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ответ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Каковы друзья и враги пленного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Жилина?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Почему у Жилина 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Костылина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судьбы?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Какие мысли Л. Н. Толстого в рассказе «Кавказский пленник» мы называем гуманистическими?   или </w:t>
            </w: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Проект.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электронной презентации «Жилин 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Костылин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два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характера – две судьбы»</w:t>
            </w:r>
          </w:p>
        </w:tc>
      </w:tr>
      <w:tr w:rsidR="00BD0027" w:rsidRPr="00343E25" w:rsidTr="00C85BD0">
        <w:trPr>
          <w:trHeight w:val="2969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11.01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-13.01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49-50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Контрольная работа по творчеству М. Ю. Лермонтова, Н. В. Гоголя,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 А. Некрасова,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И. С. Тургенева,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Л. Н. Толстого.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 темы;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Создание письменных высказываний различных жанров: описание, сочинение по картине, характеристика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героев, в том числе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сопоставительная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отзыв о самостоятельно прочитанном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произведении, ответ на проблемный вопрос, выполнение тестовых заданий.</w:t>
            </w:r>
          </w:p>
        </w:tc>
      </w:tr>
      <w:tr w:rsidR="00BD0027" w:rsidRPr="00343E25" w:rsidTr="00C85BD0">
        <w:trPr>
          <w:trHeight w:val="3253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15.01-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51-52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,П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,Чехов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«Хирургия». Сюжет. Герои. Проблематика.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2.Ранние рассказы Чехова (урок внеклассного чтения).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А. П. Чехов. «Хирургия» как юмористический рассказ.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 писателе. Осмеяние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глупости и невежества героев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рассказа. Юмор ситуации. Развитие понятия о юморе. Понятие о речевой характеристике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персонажей.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Рассказы Чехова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«Пересолил», «Каникулярные работы институтки Наденьки», «Письмо к учёному соседу»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(урок внеклассного чтения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Ранние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юмористические рас-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сказы Антоши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Чехонте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Воспитание российской гражданской идентичности;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эстетического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потребностей; планирования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владение устной и письменной речью; монологической контекстной речью;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формирование и развитие компетентности в области использования ИКТ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обсуждение статьи учебника, устный рассказ о писателе,  пересказ сюжета  (по группам). Выразительное чтение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стные ответы на вопросы. Участие в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диалоге. Сообщение о псевдонимах Чехова и их происхождении.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Проект.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 электронного альбома «Юмористические рассказы А. П. Чехова в иллюстрациях»</w:t>
            </w:r>
          </w:p>
        </w:tc>
      </w:tr>
      <w:tr w:rsidR="00BD0027" w:rsidRPr="00343E25" w:rsidTr="00C85BD0">
        <w:trPr>
          <w:trHeight w:val="701"/>
        </w:trPr>
        <w:tc>
          <w:tcPr>
            <w:tcW w:w="5000" w:type="pct"/>
            <w:gridSpan w:val="9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Русские поэты XIX века о родине и родной природе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20.01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53-5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Ф. И. Тютчев. «Зима недаром злится…»,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«Как весел грохот летних бурь…»,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«Есть в осени первоначальной…».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2-4.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 Н. Майков. «Ласточки»; И. С. Никитин. «Утро», «Зимняя ночь в деревне»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(отрывок); И. З. Суриков. «Зима» (отрывок); А. Н. Плещеев. «Весна».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Ф. И. Тютчев. «Зима недаром злится…», «Весенние воды», «Как весел грохот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летних бурь…», «Есть в осени первоначальной…».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 поэте.  Образ родины в пейзаж ной лирике поэта. Поэтические образы,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настроения и картины в стихах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природе. 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Н. Майков. «Ла-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сточки»; И. С. Никитин. «Утро», «Зимняя ночь в деревне»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(отрывок); И. З. Суриков. «Зима» (отрывок); А. Н. Плещеев. «Вес на» (отрывок).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Урок-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концерт. Обсуждение стихотворений.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обсуждение статьи учебника,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Устное рецензирование выразительного чтения одноклассников, чтения актеров. Обсуждение репродукций картин русских художников, Создание собственной иллюстрации к одному из стихотворений Тютчева и подготовка к её презентации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защите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Письменный анализ стихотворения.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Выразительное чтение стихотворений о родине и родной природе в формате конкурса чтецов</w:t>
            </w:r>
          </w:p>
        </w:tc>
      </w:tr>
      <w:tr w:rsidR="00BD0027" w:rsidRPr="00343E25" w:rsidTr="00C85BD0">
        <w:trPr>
          <w:trHeight w:val="701"/>
        </w:trPr>
        <w:tc>
          <w:tcPr>
            <w:tcW w:w="5000" w:type="pct"/>
            <w:gridSpan w:val="9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Из литературы XX века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29.01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02.02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57-58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1.И. А. Бунин. «Кос-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«Подснежник» </w:t>
            </w: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(урок внеклассного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чтения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исторического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прошлого России.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И. А. Бунин. «Косцы».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Краткий рассказ о писателе. Восприятие прекрасного героями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рассказа. Кровное родство героев с бескрайними просторами Русской земли,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душевным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складом песен и сказок.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«Подснежник» </w:t>
            </w: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(урок внеклассного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чтения).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исторического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прошлого России.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наследия народов России и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использовать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Сообщения учащихся о Бунине (герб рода Буниных,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детские годы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писателя, учёба в Елецкой гимназии).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Выразительное чтение и обсуждение рассказа «Косцы», «Подснежник».</w:t>
            </w:r>
          </w:p>
        </w:tc>
      </w:tr>
      <w:tr w:rsidR="00BD0027" w:rsidRPr="00343E25" w:rsidTr="00C85BD0">
        <w:trPr>
          <w:trHeight w:val="276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04.02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09.02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59-6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В. Г. Короленко.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1-4. «В дурном обществе»: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судья и его дети.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 жизни детей из богатой и бедной семей.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Семья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Тыбурция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Доброта и сострадание героев. Равнодушие окружающих людей к беднякам. Письменный ответ на проблемный вопрос.</w:t>
            </w:r>
          </w:p>
        </w:tc>
        <w:tc>
          <w:tcPr>
            <w:tcW w:w="87" w:type="pct"/>
          </w:tcPr>
          <w:p w:rsidR="00BD0027" w:rsidRPr="00343E25" w:rsidRDefault="009D6006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В. Г. Короленко. «В дурном обществе»: судья и его дети.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писателе. Изображение жизни детей из богатой и бедной семей.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Семья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Тыбурция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Общение Васи с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Валеком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Марусей. Доброта и сострадание героев. Изображение серого сонного города и его обитателей. Равнодушие окружающих людей к беднякам. Подготовка к письменному ответу на проблемный вопрос.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и развитие компетентности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области использования ИКТ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5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Понимание ключевых проблем изученных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произведений умение анализировать литературное произведение; приобщение к духовно-нравственным ценностям русской литературы и культуры; формулирование собственного отношения к произведениям литературы, их оценка;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собственная интерпретация, понимание 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авторской позиции;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осмысленное чтение и адекватное восприятие; умение пересказывать, создавать устные монологические высказывания разного типа, вести диалог; формирование эстетического вкуса</w:t>
            </w: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Устный рассказ о писателе. Выразительное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фрагментов повести. Краткий и выборочный пересказ и обсуждение ключевых фрагментов. Устные ответы на вопросы.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планов письменных ответов на проблемные вопросы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Почему Вася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подружил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Валеком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Марусей?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Как складывались отношения между сыновьями и отцами в двух семьях: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Тыбурция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судьи?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Что помогло Васе и его отцу прийти к пониманию?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Почему у Маруси и Сони два разных детства?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Проект.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Электронный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альбом «Мои ровесники в повести В. Г. Короленко „В дурном обществе“»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11.02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С. А. Есенин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«Я покинул родимый дом…», «Низкий дом с голубыми ставнями…»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С. А. Есенин. «Я покинул родимый дом…», «Низкий дом с голубыми ставнями…».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 поэте. Поэтизация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картин малой родины как источник художественного образа. Особенности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поэтического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языка Есенина.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потребностей; планирования и регуляции своей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комментирование фрагментов стихов Есенина. Устные ответы на вопросы (с использованием цитирования). Участие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коллективном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Презентация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защита иллюстраций к стихотворениям.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выразительного чтения наизусть стихотворений поэта.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12.02-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63-64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П.П.Бажов.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1.Сказ П. П. Бажова «Медной горы Хозяйка».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Образ рассказчика в сказе.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Слово о писателе.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 «Медной горы Хозяйка».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сказовой манеры повествования. Фольклорные (сказочные) традиции в произведении. Сочетание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реального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фантастического. Образ исторического времени. Средства создания образа народного умельца, мастера.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Теория литературы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Сказ. Сказовая манера повествования. Сказ и сказка.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Внеклассное чтение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П. П. Бажов. «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Синюшкин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колодец».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и развитие компетентности в области использования ИКТ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Выразительное чтение статьи учебника о Бажове. Устный рассказ о Бажове.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чтение фрагментов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сказа, различные виды пересказов. Устные ответы на вопросы (с использованием цитирования). Участие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коллективном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Презентация и защита иллюстраций к сказам Бажова.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17.02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65-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К. Г. Паустовский.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«Тёплый хлеб».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1-2 Герои сказки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их поступки.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Нравственные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проблемы сказки.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«Заячьи лапы» 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другие рассказы </w:t>
            </w: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(урок внеклассного чтения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человек.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 Г. Паустовский.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«Тёплый хлеб»: герои сказки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и их поступки.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Краткий рассказ о писателе. Герои сказки и их поступки. Филька и бабушка. Образ сказочного коня. Нравственные проблемы сказки: доброта и сострадание.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Реальное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фантастическое в сказке. Фольклорные образы.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«Заячьи лапы» и другие рассказы </w:t>
            </w: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(урок внеклассного чтения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человек в сказках К. Г. Паустовского. Нравственные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проблемы произведений о природе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о животных. 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5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Понимание ключевых проблем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изученных произведений умение анализировать литературное произведение; приобщение к духовно-нравственным ценностям русской литературы и культуры; формулирование собственного отношения к произведениям литературы, их оценка;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собственная интерпретация, 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понимание авторской позиции;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осмысленное чтение и адекватное восприятие; умение пересказывать, создавать устные монологические высказывания разного типа, вести диалог; формирование эстетического вкуса</w:t>
            </w: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Устный рассказ о писателе.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Выразительное чтение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фрагментов повести. Краткий и выборочный пересказ и обсуждение ключевых фрагментов. Устные ответы на вопросы. Выявление в сказке реальных и фанта-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стических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элементов и черт фольклора. Работа со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словарём литературоведческих терминов.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ответ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 чём я задумался, читая сказку «Тёплый хлеб»?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Какие события и герои сказки «Тёплый хлеб» помогли Фильке измениться?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25.02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03.03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8-70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С. Я. Маршак.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1-3. «Двенадцать месяцев».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 и герои. Нравственные проблемы сказки.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жанра пьесы-сказки. 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Я. Маршак.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«Двенадцать месяцев». Краткий рассказ о писателе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роблемы и герои.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Нравственные проблемы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сказки: добро и зло,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бескоры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жадность, терпение 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легкомыслие. Особенности жанра пьесы-сказки. Фольклорные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традиции в литературной сказке-пьесе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Смысловое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обсуждение статьи учебника. Устный рассказ о писателе. Выразительное чтение фрагментов сказки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 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и выборочный пересказ и обсуждение ключевых фрагментов. Устные ответы на вопросы.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устных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общений о характере и поступках Падчерицы,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ролевы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Мачехи, Дочки, Профессора, Солдата (по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выбору).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ответ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Чем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похожи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чем различаются Падчерица и Королева?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Почему в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пьесе-сказке «Двенадцать месяцев» добро побеждает зло?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04.03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09.03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71-72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П. Платонов.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1-2. «Никита». Человек и природа.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Душевный мир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главного героя.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Быль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фантастика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рассказе.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П. Платонов.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«Никита»: человек и природа.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 писателе. Душевный мир главного героя: его единство с природой.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Быль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фантастика.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Реальность 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фантастика в рассказе.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потребностей; планирования и регуляции своей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обсуждение статьи учебника. Устный рассказ о писателе. Выразительное чтение фрагментов сказки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 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Краткий и выборочный пересказ и обсуждение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ключевых фрагментов. Устные ответы на вопросы.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характеристики героя.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11.03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73-74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В. П. Астафьев.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1-«Васюткино озеро»: юный герой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экстремальной ситуации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тановление характера главного героя. 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 П. Астафьев. «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Васюткино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озеро»: юный герой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экстремальной ситуации.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 писателе. Поведение героя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лесу. Бесстрашие, терпение,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 к природе и её пони-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мание, находчивость в экстре-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мальных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ациях</w:t>
            </w:r>
            <w:proofErr w:type="spellEnd"/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становление характера глав-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ного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героя.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«Открытие»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сюткой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 озера. Основ-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черты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рактера</w:t>
            </w:r>
            <w:proofErr w:type="spellEnd"/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Васютки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Воспитание российской гражданской идентичности;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обсуждение статьи учебника. Устный рассказ о писателе. Выразительное чтение фрагментов сказки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 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Краткий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выборочный пересказ и обсуждение ключевых фрагментов. Устные ответы на вопросы.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иллюстраций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рассказу и подготовка к их презентации и защите.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15.03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75-76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Практикум.  РР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отзыв о литературном произведении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 письменных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отзывов о  прочитанном произведении.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Примерный план письменного отзыва о литературном произведении. Самостоятельная работа над отзывом о литературном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произведении.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ормирование коммуникативной компетентности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плана (цитатного плана) письменного высказывания. Подбор цитат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заданной теме.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Написание отзыва о прочитанном произведении.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28.03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Образы детей в поэзии и прозе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ВОвойны</w:t>
            </w:r>
            <w:proofErr w:type="spell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1.А. Т. Твардовский.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«Рассказ танкиста».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 героев стихотворения.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 Т. Твардовский.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«Рассказ танкиста»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Патриотические подвиги детей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годы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ВОвойны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Краткий рассказ о поэте. Характеристика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героев стихотворения</w:t>
            </w:r>
          </w:p>
        </w:tc>
        <w:tc>
          <w:tcPr>
            <w:tcW w:w="826" w:type="pct"/>
            <w:vMerge w:val="restar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Воспитание российской гражданской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идентичности;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России и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чтение наизусть стихотворений о детях на войне, презентация и защита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иллюстраций. Чтение и обсуждение статьи учебника «Поэты о Великой Отечественной войне».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30.03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 М. Симонов.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«Майор привёз мальчишку на лафете…».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К. М. Симонов.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«Майор привёз мальчишку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лафете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 Война и дети – трагическая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героическая тема произведений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войне.</w:t>
            </w:r>
          </w:p>
        </w:tc>
        <w:tc>
          <w:tcPr>
            <w:tcW w:w="826" w:type="pct"/>
            <w:vMerge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поэте и его военной биографии. Сообщение о героях Брестской крепости.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Выразительное чтение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стихотворения. Устные ответы на вопросы.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выразительного чтения стихотворения наизусть.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01.04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Русские поэты XX века о родине и родной природе.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И. А. Бунин.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Пом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ню — долгий зимний вечер…»;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Дон-Аминадо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«Города и годы». </w:t>
            </w:r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И. А. Бунин. «Помню — долгий зимний вечер…»;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Дон-Аминадо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«Города и годы».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Стихотворные лирические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произведения о родине,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родной природе как выражение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поэтического восприятия окружающего мира и осмысление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собственного мироощущения,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настроения.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использовать речевые средства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чтение стихотворений, устные ответы на вопросы.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Участие в коллективном диалоге.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Подготовка к выразительному чтению наизусть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04.04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Кедрин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«Алёнушка»;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А. Прокофьев.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«Алёнушка»;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Н. Рубцов.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«Родная деревня».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 родины в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стихах о природе. 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Кедрин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«Алёнушка»; А. Прокофьев. «Алёнушка»; Н. Рубцов. «Родная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деревня».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 родины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стихах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роде. Конкретные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пейзажные зарисовки 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щённый образ России.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использовать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Краткие сообщения о поэтах.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чтение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стихотворений, устные ответы на вопросы. Участие в коллективном диалоге.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Подготовка к выразительному чтению наизусть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05.04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81-8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Саша Чёрный.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1-2. «Кавказский пленник».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Образы детей в рассказе.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«Игорь-Робинзон»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Саша Чёрный. «Кавказский пленник».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поэте.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Образы детей в рассказе. Образы и сюжеты литературной классики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рассказе.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«Игорь-Робинзон».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Образы и сюжеты литературной классики. Юмор и его роль в рассказе.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обсуждение вступительной статьи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учебника о писателе. Выразительное чтение рассказа, пересказ.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Устные ответы на вопросы (с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использованием цитирования). Участие в коллективном диалоге.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11.04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Ю. Ч. Ким. Песня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«Рыба-кит» как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юмористическое произведение. 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Ю. Ч. Ким. Песня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«Рыба-кит» как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юмористиче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ское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произведение.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поэте. Юмористический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 песни Кима. Её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ровое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своеобразие.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обсуждение вступительной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статьи учебника о писателе. Выразительное чтение. Устные ответы на вопросы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Создание иллюстраций к песням Кима и подготовка к их презентации.</w:t>
            </w:r>
          </w:p>
        </w:tc>
      </w:tr>
      <w:tr w:rsidR="00BD0027" w:rsidRPr="00343E25" w:rsidTr="00C85BD0">
        <w:trPr>
          <w:trHeight w:val="701"/>
        </w:trPr>
        <w:tc>
          <w:tcPr>
            <w:tcW w:w="5000" w:type="pct"/>
            <w:gridSpan w:val="9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Из зарубежной литературы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13.04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 зарубежной литературы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Р. Л. Стивенсон.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«Вересковый мёд». Верность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традициям предков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Р. Л. Стивенсон.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«Вересковый мёд»: верность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традициям предков.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писателе. Бережное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 к традициям предков. Подвиг героя во имя сохранения традиций. Развитие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понятия о балладе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владение устной и письменной речью; монологической контекстной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tabs>
                <w:tab w:val="left" w:pos="253"/>
              </w:tabs>
              <w:autoSpaceDE w:val="0"/>
              <w:autoSpaceDN w:val="0"/>
              <w:adjustRightInd w:val="0"/>
              <w:spacing w:after="0" w:line="36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Понимание ключевых проблем изученных произведений умение анализировать литературное произведение; приобщение к духовно-нравственным ценностям русской литературы и культуры; формулирование собственного отношения к произведениям литературы, их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оценка;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собственная интерпретация, понимание авторской позиции;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осмысленное чтение и адекватное восприятие; умение пересказывать, создавать устные монологические высказывания разного типа, вести диалог; формирование эстетического вкуса</w:t>
            </w: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Краткий рассказ  о поэте. Выразительное чтение, устные ответы на вопросы. Участие в коллективном диалоге. </w:t>
            </w: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Подготовка к выразительному чтению, создание иллюстраций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15.04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85-87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1-3. Д. Дефо. «Робинзон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Крузо». Необычайные приключения героя.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Характер героя.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Робинзон и Пятница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Д. Дефо. «Робинзон Крузо»: необычайные приключения героя.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рассказ 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писателе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Жизнь и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необычайные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приключения Робинзона Крузо.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 героя (смелость,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жество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находчивость,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несгиба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емость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 жизненными об-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стоятельствами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Робинзон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Пятница. Гимн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неисчерпаемым возможностям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человека.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владение устной и письменной речью; монологической контекстной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обсуждение вступительной статьи учебника о писателе. Выразительное чтение фрагментов рассказа, пересказ. Устные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 на вопросы (с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использованием цитирования). Участие в коллективном диалоге.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Подбор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материалов для рассказа о Робинзоне.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выборочного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пересказа на тему «Как Робинзону удалось выжить на необитаемом острове?».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22.04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88-91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1-4. Х.-К. Андерсен.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«Снежная королева». Реальность и фантастика.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 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Герда. Друзья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враги Герды. Снежная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королева и Герда – противопоставление красоты внутренней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внешней. Победа добра, любви и дружбы. Волшебные сказки Андерсена.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Х.-К. Андерсен.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«Снежная королева»: реальность и фантастика.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писателе.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Реальное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фантастическое в сказке. Кай и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Герда.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Сказка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великой силе любви.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поисках Кая. Друзья и враги Герды. Внутренняя красота героини. Снежная королева и Герда – противопоставление красоты внутренней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внешней. Победа добра,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любви и дружбы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 мира, творческой деятельности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обсуждение статьи учебника. Устный рассказ о писателе. Выразительное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 фрагментов сказки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 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и выборочный пересказ и обсуждение ключевых фрагментов. Устные ответы на вопросы.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иллюстраций и подготовка к их презентации и защите.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характеристик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 Герды. Составление плана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сравнительной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характеристики. Презентация сказок Андерсена: выразительное чтение сказок (в том числе по ролям) и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03.05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05.05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Устный и письменный ответ на один из проблемных вопросов.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Комментирование проблемных вопросов. Составление плана (цитатного плана) самостоятельного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письменного высказывания. Подбор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цитат по заданной теме. Составление устного и письменного ответа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Почему Герда победила Снежную королеву?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 чём мечтал Андерсен в своих сказках?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Какие поступки героев сказок Андерсена можно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назвать благородными?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формирование коммуникативной компетентности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использовать речевые средства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Комментирование проблемных вопросов. Составление плана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(цитатного плана)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самостоятельного письменного высказывания. Подбор цитат по теме. Составление письменного ответа на один из проблемных 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Почему Герда победила Снежную королеву?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 чём мечтал Андерсен в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своих сказках?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Какие поступки героев сказок Андерсена можно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назвать благородными?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06.05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11.05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93-95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Образы детей в мировой литературе.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М. Твен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1-3. «Приключения Тома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Сойера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». Неповторимый мир детства. Дружба Тома и Гека.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М. Твен. «Приключения Тома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Сойера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»: неповторимый мир детства.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писателе. Мир детства в романе. Черты характера главного героя. Том и Гек. Том и Бекки. Их дружба. Внутренний мир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героев романа. Иллюстрации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роману. Фрагменты романа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актёрском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исполнении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письменному ответу на проблемный вопрос.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коммуникации, для выражения своих чувств, мыслей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обсуждение статьи учебника. Выразительное чтение фрагментов повести, пересказ. Устные ответы на вопросы (с использование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 цитирования). Участие в диалоге.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плана письменной характеристики героев.  Составление плана ответа на проблемный вопрос. Подбор цитат по теме. Составление письменного ответа на один из проблемных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вопросов: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Совпадают ли внешний облик и внутренний мир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Тома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Сойера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Чем похожи герои романа «Приключения Тома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Сойера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на моих сверстников?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13.05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Джек Лондон.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«Сказание о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Кише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Джек Лондон. «Сказание о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Кише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»: мастерство писателя.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Джек Лондон — мастер изображения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экстремальных жизненных ситуаций. Драматизм 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оптимизм книги о северном мальчике. 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наследия народов  мира, творческой деятельности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задачей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обсуждение  статьи  о писателе. Выразительное чтение фрагментов повести, 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пересказ. Устные ответы на вопросы (с использованием цитирования). Участие в диалоге.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ПР.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Рассказ о книге и её героях по плану.   Презентация и защита собственных иллюстраций.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16.05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97-99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внеклассного чтения.</w:t>
            </w:r>
          </w:p>
          <w:p w:rsidR="00BD0027" w:rsidRPr="00343E25" w:rsidRDefault="00BD0027" w:rsidP="00343E25">
            <w:pPr>
              <w:shd w:val="clear" w:color="auto" w:fill="FFFFFF"/>
              <w:tabs>
                <w:tab w:val="left" w:leader="dot" w:pos="62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1-2. О.Генри «Вождь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краснокожих». Детективный рассказ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А.Конан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Дойля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«Камень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Мазарини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Научно-фантастический рассказ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Р.Брэдбери</w:t>
            </w:r>
            <w:proofErr w:type="spellEnd"/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 лето в один день».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shd w:val="clear" w:color="auto" w:fill="FFFFFF"/>
              <w:tabs>
                <w:tab w:val="left" w:leader="dot" w:pos="625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О.Генри «Вождь краснокожих». Детективный рассказ А.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Конан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Дойля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«Камень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Мазарини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Научно-фантастический рассказ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Р.Брэдбери</w:t>
            </w:r>
            <w:proofErr w:type="spellEnd"/>
          </w:p>
          <w:p w:rsidR="00BD0027" w:rsidRPr="00343E25" w:rsidRDefault="00BD0027" w:rsidP="00343E2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 лето в один день».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наследия народов 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использовать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писателе.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чтение фрагментов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повести,  пересказ. Устные ответы на вопросы (с использованием цитирования). Участие в диалоге. </w:t>
            </w: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иллюстраций и подготовка к их презентации и защите.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СР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итоговой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контрольной работе по литературе за курс 5 класса.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23.05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контрольная работа по литературе (или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тестирование)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контроля знаний. Итоговая контрольная работа по литературе или тестирование. Выявление уровня литературного развития учащихся.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осознанно использовать 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владение устной и письменной речью; монологической контекстной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речью;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Предъявление читательских и исследовательских навыков, приобретённых в 5 классе.  Выполнение заданий для викторин и ответы на «Заключительные вопросы и задания» из практикума «Читаем, думаем, спорим…».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инсценировок фрагментов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изученных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произведений. Отчёты о выполнении индивидуальных и коллективных учебных проектов.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Проект.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Литературный праздник «Путешествие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стране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Литературии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 класса»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24.05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28.05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101-1</w:t>
            </w: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02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Литературный праздник «Путешествие по стране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Литературии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5 класса»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учебного года. Задания для летнего чтения.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Литературный праздник «Путешествие по стране </w:t>
            </w:r>
            <w:proofErr w:type="spellStart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Литературии</w:t>
            </w:r>
            <w:proofErr w:type="spell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5 класса».</w:t>
            </w:r>
            <w:r w:rsidRPr="00343E2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Повторительн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урок-праздник.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учебного года. Задания</w:t>
            </w:r>
            <w:r w:rsidRPr="00343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летнего чтения.</w:t>
            </w: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эстетического сознания через освоение художественного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наследия народов  мира, творческой деятельности эстетического характера, творческой деятельности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эстетического характера;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коммуникативной компетентности в общении</w:t>
            </w: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Смысловое чтение;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осознанно использовать </w:t>
            </w: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речевые средства в соответствии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задачей коммуникации, для выражения своих чувств, мыслей и потребностей; планирования и регуляции своей деятельности;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владение устной и письменной речью; монологической контекстной речью;</w:t>
            </w:r>
          </w:p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и развитие компетентности в области </w:t>
            </w:r>
            <w:r w:rsidRPr="00343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использования ИКТ</w:t>
            </w: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игровых видах деятельности, литературных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конкурсах</w:t>
            </w:r>
            <w:proofErr w:type="gramEnd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Отчёты о выполнении </w:t>
            </w:r>
            <w:proofErr w:type="gramStart"/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индивидуальных</w:t>
            </w:r>
            <w:proofErr w:type="gramEnd"/>
          </w:p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3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учебных проектов</w:t>
            </w:r>
          </w:p>
        </w:tc>
      </w:tr>
      <w:tr w:rsidR="00BD0027" w:rsidRPr="00343E25" w:rsidTr="00C85BD0">
        <w:trPr>
          <w:trHeight w:val="701"/>
        </w:trPr>
        <w:tc>
          <w:tcPr>
            <w:tcW w:w="305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E25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685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7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" w:type="pct"/>
          </w:tcPr>
          <w:p w:rsidR="00BD0027" w:rsidRPr="00343E25" w:rsidRDefault="00BD0027" w:rsidP="00343E2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1" w:type="pct"/>
          </w:tcPr>
          <w:p w:rsidR="00BD0027" w:rsidRPr="00343E25" w:rsidRDefault="00BD0027" w:rsidP="00343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D0027" w:rsidRPr="00343E25" w:rsidRDefault="00BD0027" w:rsidP="00343E25">
      <w:pPr>
        <w:keepNext/>
        <w:keepLines/>
        <w:tabs>
          <w:tab w:val="left" w:pos="7825"/>
          <w:tab w:val="center" w:pos="8789"/>
        </w:tabs>
        <w:autoSpaceDE w:val="0"/>
        <w:autoSpaceDN w:val="0"/>
        <w:adjustRightInd w:val="0"/>
        <w:spacing w:after="76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D0027" w:rsidRPr="00343E25" w:rsidRDefault="00BD0027" w:rsidP="00343E25">
      <w:pPr>
        <w:keepNext/>
        <w:keepLines/>
        <w:tabs>
          <w:tab w:val="left" w:pos="7825"/>
          <w:tab w:val="center" w:pos="8789"/>
        </w:tabs>
        <w:autoSpaceDE w:val="0"/>
        <w:autoSpaceDN w:val="0"/>
        <w:adjustRightInd w:val="0"/>
        <w:spacing w:after="76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027" w:rsidRPr="00343E25" w:rsidRDefault="00BD0027" w:rsidP="00343E25">
      <w:pPr>
        <w:keepNext/>
        <w:keepLines/>
        <w:tabs>
          <w:tab w:val="left" w:pos="7825"/>
          <w:tab w:val="center" w:pos="8789"/>
        </w:tabs>
        <w:autoSpaceDE w:val="0"/>
        <w:autoSpaceDN w:val="0"/>
        <w:adjustRightInd w:val="0"/>
        <w:spacing w:after="76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1900" w:rsidRPr="00343E25" w:rsidRDefault="00C91900" w:rsidP="00343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032B" w:rsidRPr="00343E25" w:rsidRDefault="0021032B" w:rsidP="00343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032B" w:rsidRPr="00343E25" w:rsidRDefault="0021032B" w:rsidP="00343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032B" w:rsidRPr="00343E25" w:rsidRDefault="0021032B" w:rsidP="00343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032B" w:rsidRPr="00343E25" w:rsidRDefault="0021032B" w:rsidP="00343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032B" w:rsidRPr="00343E25" w:rsidRDefault="0021032B" w:rsidP="00343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032B" w:rsidRPr="00343E25" w:rsidRDefault="0021032B" w:rsidP="00343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3319" w:rsidRPr="00343E25" w:rsidRDefault="00423319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1863" w:rsidRPr="00343E25" w:rsidRDefault="00741863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ЛИТЕРАТУРЫ И СРЕДСТВ ОБУЧЕНИЯ</w:t>
      </w:r>
    </w:p>
    <w:p w:rsidR="00741863" w:rsidRPr="00343E25" w:rsidRDefault="00741863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Для учащихся: 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863" w:rsidRPr="00343E25" w:rsidRDefault="00741863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Вокруг тебя – Мир… Книга для ученика. 5 класс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А</w:t>
      </w:r>
      <w:proofErr w:type="gram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вт.-сост. </w:t>
      </w:r>
      <w:proofErr w:type="spell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А.Делетроз</w:t>
      </w:r>
      <w:proofErr w:type="spell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В.Ю. </w:t>
      </w:r>
      <w:proofErr w:type="spell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Выборнова</w:t>
      </w:r>
      <w:proofErr w:type="spell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М.Р. </w:t>
      </w:r>
      <w:proofErr w:type="spell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Савова</w:t>
      </w:r>
      <w:proofErr w:type="spell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А.М. Розов, В.В. Шишкина. – М.: Издательство МАИК «Наука», 1996. – 96 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1863" w:rsidRPr="00343E25" w:rsidRDefault="00741863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Коровина В.Я. и др. Литература: Учебник-хрестоматия для 5 класса: В 2ч. - М.: Просвещение, 2012.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Литература: 5 класс: Фонохрестоматия: Электронное учебное пособие на С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С</w:t>
      </w:r>
      <w:proofErr w:type="gram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В.Я.Коровина, В.П.Журавлев, В.И.Коровин. - М.: Просвещение, 2012.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Репродукции картин художников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 литературных терминов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И.В.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Клюхина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2-е изд.,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ВАКО, 2011. – 96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(Школьный словарик).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учителя: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Примерные программы по учебным предметам. Литература. 5-9 классы. – 2-е изд.,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дораб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Просвещение, 2011. – 176 с. – (Стандарты второго поколения).</w:t>
      </w:r>
    </w:p>
    <w:p w:rsidR="00741863" w:rsidRPr="00343E25" w:rsidRDefault="00741863" w:rsidP="00343E25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2.Программа общеобразовательных учреждений  5 - 11 классы (базовый уровень) под редакцией В.Я. Коровиной. Допущено Министерством образования и науки РФ, </w:t>
      </w:r>
    </w:p>
    <w:p w:rsidR="00741863" w:rsidRPr="00343E25" w:rsidRDefault="00741863" w:rsidP="00343E25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2006 г.</w:t>
      </w:r>
    </w:p>
    <w:p w:rsidR="00741863" w:rsidRPr="00343E25" w:rsidRDefault="00741863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Егорова Н.В. Универсальные поурочные разработки по литературе 5 класс. – М.: ВАКО, 2011. – 416 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(В помощь школьному учителю).</w:t>
      </w:r>
    </w:p>
    <w:p w:rsidR="00741863" w:rsidRPr="00343E25" w:rsidRDefault="00741863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Золотарева И.В., Егорова Н.В. Универсальные поурочные разработки по литературе. 5 класс. – 3-е изд., </w:t>
      </w:r>
      <w:proofErr w:type="spell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- М: ВАКО, 2007.</w:t>
      </w:r>
    </w:p>
    <w:p w:rsidR="00741863" w:rsidRPr="00343E25" w:rsidRDefault="00741863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Коровина В.Я. и др. Читаем, думаем, спорим ...: Дидактический материал по литературе: 5 класс / В.Я. Коровина, В.П. Журавлев, В.И. Коровин. – 7-е изд. – М.: Просвещение, 2011.</w:t>
      </w:r>
    </w:p>
    <w:p w:rsidR="00741863" w:rsidRPr="00343E25" w:rsidRDefault="00741863" w:rsidP="00343E25">
      <w:pPr>
        <w:shd w:val="clear" w:color="auto" w:fill="FFFFFF"/>
        <w:tabs>
          <w:tab w:val="left" w:pos="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 Контрольно-измерительные материалы. Литература: 5 класс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С</w:t>
      </w:r>
      <w:proofErr w:type="gram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Л.В. Антонова. – М.: ВАКО, 2011. – 96 с. – (Контрольно-измерительные материалы).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Литература. 5 класс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поурочные планы по учебнику В.Я. Коровиной и др. / авт.-сост. И.В. Карасева, В.Н. </w:t>
      </w:r>
      <w:proofErr w:type="spell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Пташктна</w:t>
      </w:r>
      <w:proofErr w:type="spell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3-е изд., </w:t>
      </w:r>
      <w:proofErr w:type="spell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доп. – Волгоград : Учитель, 2011. – 237 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 Литература. 5-9 классы: диалоговые формы обучения / авт.-сост. Л.В.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Перепелицына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Волгоград: Учитель, 2008. – 132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9. Литература в таблицах : 5-11 кл.: справ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атериалы / Н.А. Миронова. – М.: АСТ: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2011. 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Литература в таблицах и схемах / Марина Мещерякова. – 10 изд. – М.: Айрис-пресс, 2010. – 224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(Домашний репетитор). 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 Репин А.В. Литература. 5 класс. Проверочные работы. – Саратов: Лицей, 2007. – 80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Словарь литературных терминов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И.В.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Клюхина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2-е изд.,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ВАКО, 2011. – 96 </w:t>
      </w:r>
      <w:proofErr w:type="gram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(Школьный словарик).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Учебно-методический комплекс «Вокруг тебя – Мир…». 5-8 классы: В помощь учителю. Сборник / И.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Бурж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К.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Сухарев-Дериваз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В.Ю.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Выборнова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Ю.Ф. </w:t>
      </w:r>
      <w:proofErr w:type="spellStart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Гуголев</w:t>
      </w:r>
      <w:proofErr w:type="spellEnd"/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МККК – 160 с.</w:t>
      </w:r>
    </w:p>
    <w:p w:rsidR="00741863" w:rsidRPr="00343E25" w:rsidRDefault="00741863" w:rsidP="00343E25">
      <w:pPr>
        <w:tabs>
          <w:tab w:val="left" w:pos="72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863" w:rsidRPr="00343E25" w:rsidRDefault="00741863" w:rsidP="00343E25">
      <w:pPr>
        <w:tabs>
          <w:tab w:val="left" w:pos="723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863" w:rsidRPr="00343E25" w:rsidRDefault="00741863" w:rsidP="00343E25">
      <w:pPr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ОБУЧЕНИЯ</w:t>
      </w:r>
    </w:p>
    <w:p w:rsidR="00741863" w:rsidRPr="00343E25" w:rsidRDefault="00741863" w:rsidP="00343E25">
      <w:pPr>
        <w:spacing w:after="0" w:line="36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863" w:rsidRPr="00343E25" w:rsidRDefault="00741863" w:rsidP="00343E2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Портреты русских и зарубежных поэтов и писателей</w:t>
      </w:r>
    </w:p>
    <w:p w:rsidR="00741863" w:rsidRPr="00343E25" w:rsidRDefault="00741863" w:rsidP="00343E2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 по темам курса</w:t>
      </w:r>
    </w:p>
    <w:p w:rsidR="00741863" w:rsidRPr="00343E25" w:rsidRDefault="00741863" w:rsidP="00343E2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Репродукции картин художников</w:t>
      </w:r>
    </w:p>
    <w:p w:rsidR="00741863" w:rsidRPr="00343E25" w:rsidRDefault="00741863" w:rsidP="00343E2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Фонохрестоматия: Электронное учебное пособие на С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proofErr w:type="gramStart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С</w:t>
      </w:r>
      <w:proofErr w:type="gramEnd"/>
      <w:r w:rsidRPr="0034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В.Я. Коровина, В.П. Журавлев, В.И. Коровин. - М.: Просвещение, 2012.</w:t>
      </w:r>
    </w:p>
    <w:p w:rsidR="00741863" w:rsidRPr="00343E25" w:rsidRDefault="00741863" w:rsidP="00343E2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Экранные пособия</w:t>
      </w:r>
    </w:p>
    <w:p w:rsidR="00741863" w:rsidRPr="00343E25" w:rsidRDefault="00741863" w:rsidP="00343E2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863" w:rsidRPr="00343E25" w:rsidRDefault="00741863" w:rsidP="00343E2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863" w:rsidRPr="00343E25" w:rsidRDefault="00741863" w:rsidP="00343E2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Интернет-ресурсы:</w:t>
      </w:r>
    </w:p>
    <w:p w:rsidR="00741863" w:rsidRPr="00343E25" w:rsidRDefault="00741863" w:rsidP="00343E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863" w:rsidRPr="00343E25" w:rsidRDefault="00741863" w:rsidP="00343E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Художественная литература:</w:t>
      </w:r>
    </w:p>
    <w:p w:rsidR="00741863" w:rsidRPr="00343E25" w:rsidRDefault="00771718" w:rsidP="00343E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rusfolk</w:t>
        </w:r>
        <w:proofErr w:type="spellEnd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chat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741863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Русский фольклор</w:t>
      </w:r>
    </w:p>
    <w:p w:rsidR="00741863" w:rsidRPr="00343E25" w:rsidRDefault="00771718" w:rsidP="00343E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pogovorka</w:t>
        </w:r>
        <w:proofErr w:type="spellEnd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com</w:t>
        </w:r>
      </w:hyperlink>
      <w:r w:rsidR="00741863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Пословицы и поговорки</w:t>
      </w:r>
    </w:p>
    <w:p w:rsidR="00741863" w:rsidRPr="00343E25" w:rsidRDefault="00771718" w:rsidP="00343E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old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russian</w:t>
        </w:r>
        <w:proofErr w:type="spellEnd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chat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741863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Древнерусская литература</w:t>
      </w:r>
    </w:p>
    <w:p w:rsidR="00741863" w:rsidRPr="00343E25" w:rsidRDefault="00771718" w:rsidP="00343E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klassika</w:t>
        </w:r>
        <w:proofErr w:type="spellEnd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741863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Библиотека классической русской литературы</w:t>
      </w:r>
    </w:p>
    <w:p w:rsidR="00741863" w:rsidRPr="00343E25" w:rsidRDefault="00771718" w:rsidP="00343E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ruthenia</w:t>
        </w:r>
        <w:proofErr w:type="spellEnd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741863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Русская поэзия 60-х годов</w:t>
      </w:r>
    </w:p>
    <w:p w:rsidR="00741863" w:rsidRPr="00343E25" w:rsidRDefault="00741863" w:rsidP="00343E25">
      <w:pPr>
        <w:tabs>
          <w:tab w:val="left" w:pos="411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41863" w:rsidRPr="00343E25" w:rsidRDefault="00741863" w:rsidP="00343E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43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Справочно-информационные и методические материалы:</w:t>
      </w:r>
    </w:p>
    <w:p w:rsidR="00741863" w:rsidRPr="00343E25" w:rsidRDefault="00771718" w:rsidP="00343E2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rol</w:t>
        </w:r>
        <w:proofErr w:type="spellEnd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741863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Электронная версия журнала «Вопросы литературы»</w:t>
      </w:r>
    </w:p>
    <w:p w:rsidR="00741863" w:rsidRPr="00343E25" w:rsidRDefault="00771718" w:rsidP="00343E2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.1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september</w:t>
        </w:r>
        <w:proofErr w:type="spellEnd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741863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Электронные версии газеты «Литература» (Приложение к «Первому сентября»)</w:t>
      </w:r>
    </w:p>
    <w:p w:rsidR="00741863" w:rsidRPr="00343E25" w:rsidRDefault="00771718" w:rsidP="00343E2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center</w:t>
        </w:r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fio</w:t>
        </w:r>
        <w:proofErr w:type="spellEnd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="00741863" w:rsidRPr="00343E2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741863" w:rsidRPr="00343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Мастерская «В помощь учителю. Литература»</w:t>
      </w:r>
    </w:p>
    <w:p w:rsidR="00741863" w:rsidRPr="00343E25" w:rsidRDefault="00741863" w:rsidP="00343E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863" w:rsidRPr="00343E25" w:rsidRDefault="00741863" w:rsidP="00343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41863" w:rsidRPr="00343E25" w:rsidSect="00100091">
      <w:pgSz w:w="16838" w:h="11906" w:orient="landscape"/>
      <w:pgMar w:top="568" w:right="1812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19895CA"/>
    <w:lvl w:ilvl="0">
      <w:numFmt w:val="bullet"/>
      <w:lvlText w:val="*"/>
      <w:lvlJc w:val="left"/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9"/>
    <w:multiLevelType w:val="singleLevel"/>
    <w:tmpl w:val="00000009"/>
    <w:name w:val="WW8Num1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3">
    <w:nsid w:val="035F0CB1"/>
    <w:multiLevelType w:val="hybridMultilevel"/>
    <w:tmpl w:val="CB70011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1E043BF5"/>
    <w:multiLevelType w:val="singleLevel"/>
    <w:tmpl w:val="9822CC8C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">
    <w:nsid w:val="20564A7F"/>
    <w:multiLevelType w:val="hybridMultilevel"/>
    <w:tmpl w:val="BF92E428"/>
    <w:lvl w:ilvl="0" w:tplc="7184782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>
    <w:nsid w:val="26FA7E51"/>
    <w:multiLevelType w:val="multilevel"/>
    <w:tmpl w:val="2BEA14C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>
    <w:nsid w:val="2B6B6CEB"/>
    <w:multiLevelType w:val="singleLevel"/>
    <w:tmpl w:val="9822CC8C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8">
    <w:nsid w:val="2DC35C2A"/>
    <w:multiLevelType w:val="hybridMultilevel"/>
    <w:tmpl w:val="266C4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FE40CAE"/>
    <w:multiLevelType w:val="hybridMultilevel"/>
    <w:tmpl w:val="2BE68830"/>
    <w:lvl w:ilvl="0" w:tplc="997499C2">
      <w:start w:val="3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72881"/>
    <w:multiLevelType w:val="hybridMultilevel"/>
    <w:tmpl w:val="FC3876DE"/>
    <w:lvl w:ilvl="0" w:tplc="F2A8CAAE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CB93B2B"/>
    <w:multiLevelType w:val="hybridMultilevel"/>
    <w:tmpl w:val="4B205B4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655546"/>
    <w:multiLevelType w:val="hybridMultilevel"/>
    <w:tmpl w:val="0E6CC28A"/>
    <w:lvl w:ilvl="0" w:tplc="DD1E627E">
      <w:start w:val="7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4C077535"/>
    <w:multiLevelType w:val="singleLevel"/>
    <w:tmpl w:val="9FFC2F6A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5">
    <w:nsid w:val="4DBA138F"/>
    <w:multiLevelType w:val="hybridMultilevel"/>
    <w:tmpl w:val="66DA3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BA7365"/>
    <w:multiLevelType w:val="multilevel"/>
    <w:tmpl w:val="6C1AB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E85AF6"/>
    <w:multiLevelType w:val="hybridMultilevel"/>
    <w:tmpl w:val="A84C1180"/>
    <w:lvl w:ilvl="0" w:tplc="CA3E3B7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E3263"/>
    <w:multiLevelType w:val="hybridMultilevel"/>
    <w:tmpl w:val="0CBE3694"/>
    <w:lvl w:ilvl="0" w:tplc="129A20C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D6B7AD3"/>
    <w:multiLevelType w:val="hybridMultilevel"/>
    <w:tmpl w:val="A2064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C1531B"/>
    <w:multiLevelType w:val="singleLevel"/>
    <w:tmpl w:val="EFE48B62"/>
    <w:lvl w:ilvl="0">
      <w:start w:val="10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2">
    <w:nsid w:val="783B3DD6"/>
    <w:multiLevelType w:val="singleLevel"/>
    <w:tmpl w:val="D72C74F8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3">
    <w:nsid w:val="7C120A97"/>
    <w:multiLevelType w:val="multilevel"/>
    <w:tmpl w:val="0554DC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443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  <w:b/>
      </w:rPr>
    </w:lvl>
  </w:abstractNum>
  <w:num w:numId="1">
    <w:abstractNumId w:val="15"/>
  </w:num>
  <w:num w:numId="2">
    <w:abstractNumId w:val="16"/>
  </w:num>
  <w:num w:numId="3">
    <w:abstractNumId w:val="12"/>
  </w:num>
  <w:num w:numId="4">
    <w:abstractNumId w:val="10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18"/>
  </w:num>
  <w:num w:numId="10">
    <w:abstractNumId w:val="20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14"/>
  </w:num>
  <w:num w:numId="14">
    <w:abstractNumId w:val="4"/>
  </w:num>
  <w:num w:numId="15">
    <w:abstractNumId w:val="22"/>
  </w:num>
  <w:num w:numId="16">
    <w:abstractNumId w:val="21"/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9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"/>
  </w:num>
  <w:num w:numId="20">
    <w:abstractNumId w:val="6"/>
  </w:num>
  <w:num w:numId="21">
    <w:abstractNumId w:val="11"/>
  </w:num>
  <w:num w:numId="22">
    <w:abstractNumId w:val="3"/>
  </w:num>
  <w:num w:numId="23">
    <w:abstractNumId w:val="19"/>
  </w:num>
  <w:num w:numId="24">
    <w:abstractNumId w:val="9"/>
  </w:num>
  <w:num w:numId="25">
    <w:abstractNumId w:val="13"/>
  </w:num>
  <w:num w:numId="26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764337"/>
    <w:rsid w:val="0005764B"/>
    <w:rsid w:val="000A1B6C"/>
    <w:rsid w:val="00100091"/>
    <w:rsid w:val="001271C0"/>
    <w:rsid w:val="00155364"/>
    <w:rsid w:val="001D0B04"/>
    <w:rsid w:val="0021032B"/>
    <w:rsid w:val="00246E2E"/>
    <w:rsid w:val="002B17BC"/>
    <w:rsid w:val="003048A0"/>
    <w:rsid w:val="00343E25"/>
    <w:rsid w:val="003C0579"/>
    <w:rsid w:val="003D4E2F"/>
    <w:rsid w:val="00423319"/>
    <w:rsid w:val="004465F0"/>
    <w:rsid w:val="00452437"/>
    <w:rsid w:val="0049149A"/>
    <w:rsid w:val="005170C9"/>
    <w:rsid w:val="00595A80"/>
    <w:rsid w:val="005E3D14"/>
    <w:rsid w:val="00690499"/>
    <w:rsid w:val="00693D3F"/>
    <w:rsid w:val="00701FBB"/>
    <w:rsid w:val="0071144F"/>
    <w:rsid w:val="00741863"/>
    <w:rsid w:val="00764337"/>
    <w:rsid w:val="00771718"/>
    <w:rsid w:val="00811A5E"/>
    <w:rsid w:val="0083416E"/>
    <w:rsid w:val="00972B26"/>
    <w:rsid w:val="009C3AED"/>
    <w:rsid w:val="009D6006"/>
    <w:rsid w:val="00A5615A"/>
    <w:rsid w:val="00AB169F"/>
    <w:rsid w:val="00AB35EE"/>
    <w:rsid w:val="00AF7C0C"/>
    <w:rsid w:val="00BB4331"/>
    <w:rsid w:val="00BB456F"/>
    <w:rsid w:val="00BC54C4"/>
    <w:rsid w:val="00BD0027"/>
    <w:rsid w:val="00C13E02"/>
    <w:rsid w:val="00C15EB3"/>
    <w:rsid w:val="00C85BD0"/>
    <w:rsid w:val="00C91900"/>
    <w:rsid w:val="00D1363A"/>
    <w:rsid w:val="00D447DD"/>
    <w:rsid w:val="00D90ADC"/>
    <w:rsid w:val="00E23A14"/>
    <w:rsid w:val="00E82DF0"/>
    <w:rsid w:val="00EE183E"/>
    <w:rsid w:val="00F168A4"/>
    <w:rsid w:val="00F37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718"/>
  </w:style>
  <w:style w:type="paragraph" w:styleId="1">
    <w:name w:val="heading 1"/>
    <w:basedOn w:val="a"/>
    <w:next w:val="a"/>
    <w:link w:val="10"/>
    <w:uiPriority w:val="9"/>
    <w:qFormat/>
    <w:rsid w:val="0021032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170C9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032B"/>
    <w:rPr>
      <w:rFonts w:ascii="Times New Roman" w:eastAsia="Times New Roman" w:hAnsi="Times New Roman" w:cs="Times New Roman"/>
      <w:sz w:val="40"/>
      <w:szCs w:val="24"/>
      <w:lang w:eastAsia="ru-RU"/>
    </w:rPr>
  </w:style>
  <w:style w:type="numbering" w:customStyle="1" w:styleId="11">
    <w:name w:val="Нет списка1"/>
    <w:next w:val="a2"/>
    <w:semiHidden/>
    <w:rsid w:val="0021032B"/>
  </w:style>
  <w:style w:type="table" w:styleId="a3">
    <w:name w:val="Table Grid"/>
    <w:basedOn w:val="a1"/>
    <w:rsid w:val="002103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"/>
    <w:basedOn w:val="a"/>
    <w:rsid w:val="0021032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footer"/>
    <w:basedOn w:val="a"/>
    <w:link w:val="a5"/>
    <w:uiPriority w:val="99"/>
    <w:rsid w:val="002103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2103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1032B"/>
  </w:style>
  <w:style w:type="paragraph" w:styleId="a7">
    <w:name w:val="Body Text"/>
    <w:basedOn w:val="a"/>
    <w:link w:val="a8"/>
    <w:rsid w:val="0021032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/>
    </w:rPr>
  </w:style>
  <w:style w:type="character" w:customStyle="1" w:styleId="a8">
    <w:name w:val="Основной текст Знак"/>
    <w:basedOn w:val="a0"/>
    <w:link w:val="a7"/>
    <w:rsid w:val="0021032B"/>
    <w:rPr>
      <w:rFonts w:ascii="Times New Roman" w:eastAsia="Times New Roman" w:hAnsi="Times New Roman" w:cs="Times New Roman"/>
      <w:sz w:val="28"/>
      <w:szCs w:val="20"/>
      <w:lang/>
    </w:rPr>
  </w:style>
  <w:style w:type="paragraph" w:styleId="a9">
    <w:name w:val="header"/>
    <w:basedOn w:val="a"/>
    <w:link w:val="aa"/>
    <w:uiPriority w:val="99"/>
    <w:rsid w:val="002103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2103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21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1032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2">
    <w:name w:val="Основной текст с отступом 2 Знак"/>
    <w:basedOn w:val="a0"/>
    <w:link w:val="21"/>
    <w:rsid w:val="0021032B"/>
    <w:rPr>
      <w:rFonts w:ascii="Times New Roman" w:eastAsia="Times New Roman" w:hAnsi="Times New Roman" w:cs="Times New Roman"/>
      <w:sz w:val="24"/>
      <w:szCs w:val="24"/>
      <w:lang/>
    </w:rPr>
  </w:style>
  <w:style w:type="paragraph" w:styleId="ac">
    <w:name w:val="List Paragraph"/>
    <w:basedOn w:val="a"/>
    <w:uiPriority w:val="34"/>
    <w:qFormat/>
    <w:rsid w:val="0021032B"/>
    <w:pPr>
      <w:spacing w:after="0" w:line="240" w:lineRule="auto"/>
      <w:ind w:left="720" w:firstLine="709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4">
    <w:name w:val="style4"/>
    <w:basedOn w:val="a"/>
    <w:rsid w:val="0021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rsid w:val="0021032B"/>
  </w:style>
  <w:style w:type="paragraph" w:customStyle="1" w:styleId="style5">
    <w:name w:val="style5"/>
    <w:basedOn w:val="a"/>
    <w:rsid w:val="0021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rsid w:val="0021032B"/>
  </w:style>
  <w:style w:type="character" w:customStyle="1" w:styleId="apple-converted-space">
    <w:name w:val="apple-converted-space"/>
    <w:rsid w:val="0021032B"/>
  </w:style>
  <w:style w:type="character" w:customStyle="1" w:styleId="spelle">
    <w:name w:val="spelle"/>
    <w:rsid w:val="0021032B"/>
  </w:style>
  <w:style w:type="character" w:styleId="ad">
    <w:name w:val="Hyperlink"/>
    <w:unhideWhenUsed/>
    <w:rsid w:val="0021032B"/>
    <w:rPr>
      <w:rFonts w:ascii="Verdana" w:hAnsi="Verdana" w:hint="default"/>
      <w:color w:val="00308F"/>
      <w:u w:val="single"/>
    </w:rPr>
  </w:style>
  <w:style w:type="paragraph" w:styleId="ae">
    <w:name w:val="Balloon Text"/>
    <w:basedOn w:val="a"/>
    <w:link w:val="af"/>
    <w:uiPriority w:val="99"/>
    <w:rsid w:val="0021032B"/>
    <w:pPr>
      <w:spacing w:after="0" w:line="240" w:lineRule="auto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">
    <w:name w:val="Текст выноски Знак"/>
    <w:basedOn w:val="a0"/>
    <w:link w:val="ae"/>
    <w:uiPriority w:val="99"/>
    <w:rsid w:val="0021032B"/>
    <w:rPr>
      <w:rFonts w:ascii="Tahoma" w:eastAsia="Times New Roman" w:hAnsi="Tahoma" w:cs="Times New Roman"/>
      <w:sz w:val="16"/>
      <w:szCs w:val="16"/>
      <w:lang/>
    </w:rPr>
  </w:style>
  <w:style w:type="paragraph" w:styleId="af0">
    <w:name w:val="No Spacing"/>
    <w:link w:val="af1"/>
    <w:uiPriority w:val="1"/>
    <w:qFormat/>
    <w:rsid w:val="0021032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5170C9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23">
    <w:name w:val="Нет списка2"/>
    <w:next w:val="a2"/>
    <w:semiHidden/>
    <w:rsid w:val="005170C9"/>
  </w:style>
  <w:style w:type="table" w:customStyle="1" w:styleId="13">
    <w:name w:val="Сетка таблицы1"/>
    <w:basedOn w:val="a1"/>
    <w:next w:val="a3"/>
    <w:rsid w:val="00517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"/>
    <w:basedOn w:val="a"/>
    <w:rsid w:val="005170C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1">
    <w:name w:val="Без интервала Знак"/>
    <w:basedOn w:val="a0"/>
    <w:link w:val="af0"/>
    <w:rsid w:val="005170C9"/>
  </w:style>
  <w:style w:type="paragraph" w:customStyle="1" w:styleId="dash041e005f0431005f044b005f0447005f043d005f044b005f0439">
    <w:name w:val="dash041e_005f0431_005f044b_005f0447_005f043d_005f044b_005f0439"/>
    <w:basedOn w:val="a"/>
    <w:rsid w:val="005170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5170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170C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5170C9"/>
    <w:rPr>
      <w:b/>
      <w:bCs/>
    </w:rPr>
  </w:style>
  <w:style w:type="character" w:customStyle="1" w:styleId="dash041e0431044b0447043d044b0439char1">
    <w:name w:val="dash041e_0431_044b_0447_043d_044b_0439__char1"/>
    <w:rsid w:val="005170C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3">
    <w:name w:val="Знак3 Знак Знак Знак"/>
    <w:basedOn w:val="a"/>
    <w:rsid w:val="005170C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0">
    <w:name w:val="Основной текст (3)_"/>
    <w:basedOn w:val="a0"/>
    <w:link w:val="31"/>
    <w:locked/>
    <w:rsid w:val="005170C9"/>
    <w:rPr>
      <w:sz w:val="21"/>
      <w:szCs w:val="21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170C9"/>
    <w:pPr>
      <w:shd w:val="clear" w:color="auto" w:fill="FFFFFF"/>
      <w:spacing w:after="0" w:line="216" w:lineRule="exact"/>
      <w:jc w:val="both"/>
    </w:pPr>
    <w:rPr>
      <w:sz w:val="21"/>
      <w:szCs w:val="21"/>
    </w:rPr>
  </w:style>
  <w:style w:type="numbering" w:customStyle="1" w:styleId="32">
    <w:name w:val="Нет списка3"/>
    <w:next w:val="a2"/>
    <w:semiHidden/>
    <w:rsid w:val="00BD0027"/>
  </w:style>
  <w:style w:type="table" w:customStyle="1" w:styleId="24">
    <w:name w:val="Сетка таблицы2"/>
    <w:basedOn w:val="a1"/>
    <w:next w:val="a3"/>
    <w:rsid w:val="00BD0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bel12">
    <w:name w:val="label12"/>
    <w:rsid w:val="00BD0027"/>
    <w:rPr>
      <w:b/>
      <w:bCs/>
    </w:rPr>
  </w:style>
  <w:style w:type="paragraph" w:customStyle="1" w:styleId="15">
    <w:name w:val="Абзац списка1"/>
    <w:basedOn w:val="a"/>
    <w:rsid w:val="00BD002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BD002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ag11">
    <w:name w:val="Zag_11"/>
    <w:rsid w:val="00BD0027"/>
  </w:style>
  <w:style w:type="character" w:styleId="af3">
    <w:name w:val="footnote reference"/>
    <w:basedOn w:val="a0"/>
    <w:rsid w:val="00BD0027"/>
  </w:style>
  <w:style w:type="paragraph" w:customStyle="1" w:styleId="af4">
    <w:name w:val="Новый"/>
    <w:basedOn w:val="a"/>
    <w:rsid w:val="00BD0027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paragraph" w:customStyle="1" w:styleId="af5">
    <w:name w:val="А_сноска"/>
    <w:basedOn w:val="af6"/>
    <w:link w:val="af7"/>
    <w:qFormat/>
    <w:rsid w:val="00BD0027"/>
    <w:pPr>
      <w:widowControl w:val="0"/>
      <w:ind w:firstLine="400"/>
      <w:jc w:val="both"/>
    </w:pPr>
    <w:rPr>
      <w:sz w:val="24"/>
      <w:szCs w:val="24"/>
    </w:rPr>
  </w:style>
  <w:style w:type="character" w:customStyle="1" w:styleId="af7">
    <w:name w:val="А_сноска Знак"/>
    <w:link w:val="af5"/>
    <w:rsid w:val="00BD00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note text"/>
    <w:basedOn w:val="a"/>
    <w:link w:val="af8"/>
    <w:semiHidden/>
    <w:rsid w:val="00BD0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6"/>
    <w:semiHidden/>
    <w:rsid w:val="00BD00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А_основной"/>
    <w:basedOn w:val="a"/>
    <w:link w:val="afa"/>
    <w:qFormat/>
    <w:rsid w:val="00BD002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a">
    <w:name w:val="А_основной Знак"/>
    <w:link w:val="af9"/>
    <w:rsid w:val="00BD0027"/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D00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11">
    <w:name w:val="c11"/>
    <w:basedOn w:val="a0"/>
    <w:rsid w:val="00BD0027"/>
  </w:style>
  <w:style w:type="character" w:customStyle="1" w:styleId="c11c21">
    <w:name w:val="c11 c21"/>
    <w:basedOn w:val="a0"/>
    <w:rsid w:val="00BD0027"/>
  </w:style>
  <w:style w:type="character" w:styleId="afb">
    <w:name w:val="Strong"/>
    <w:qFormat/>
    <w:rsid w:val="00BD0027"/>
    <w:rPr>
      <w:b/>
      <w:bCs/>
    </w:rPr>
  </w:style>
  <w:style w:type="character" w:customStyle="1" w:styleId="c8">
    <w:name w:val="c8"/>
    <w:basedOn w:val="a0"/>
    <w:rsid w:val="00BD0027"/>
  </w:style>
  <w:style w:type="paragraph" w:styleId="afc">
    <w:name w:val="Body Text Indent"/>
    <w:basedOn w:val="a"/>
    <w:link w:val="afd"/>
    <w:rsid w:val="00BD002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BD00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c25">
    <w:name w:val="c11 c25"/>
    <w:basedOn w:val="a0"/>
    <w:rsid w:val="00BD0027"/>
  </w:style>
  <w:style w:type="numbering" w:customStyle="1" w:styleId="110">
    <w:name w:val="Нет списка11"/>
    <w:next w:val="a2"/>
    <w:uiPriority w:val="99"/>
    <w:semiHidden/>
    <w:unhideWhenUsed/>
    <w:rsid w:val="00BD0027"/>
  </w:style>
  <w:style w:type="paragraph" w:customStyle="1" w:styleId="Style2">
    <w:name w:val="Style2"/>
    <w:basedOn w:val="a"/>
    <w:uiPriority w:val="99"/>
    <w:rsid w:val="00BD0027"/>
    <w:pPr>
      <w:widowControl w:val="0"/>
      <w:autoSpaceDE w:val="0"/>
      <w:autoSpaceDN w:val="0"/>
      <w:adjustRightInd w:val="0"/>
      <w:spacing w:after="0" w:line="217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D0027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BD00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D00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D00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BD0027"/>
    <w:pPr>
      <w:widowControl w:val="0"/>
      <w:autoSpaceDE w:val="0"/>
      <w:autoSpaceDN w:val="0"/>
      <w:adjustRightInd w:val="0"/>
      <w:spacing w:after="0" w:line="298" w:lineRule="exact"/>
      <w:ind w:hanging="110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0">
    <w:name w:val="Font Style130"/>
    <w:uiPriority w:val="99"/>
    <w:rsid w:val="00BD0027"/>
    <w:rPr>
      <w:rFonts w:ascii="Lucida Sans Unicode" w:hAnsi="Lucida Sans Unicode" w:cs="Lucida Sans Unicode"/>
      <w:sz w:val="20"/>
      <w:szCs w:val="20"/>
    </w:rPr>
  </w:style>
  <w:style w:type="character" w:customStyle="1" w:styleId="FontStyle132">
    <w:name w:val="Font Style132"/>
    <w:rsid w:val="00BD0027"/>
    <w:rPr>
      <w:rFonts w:ascii="Trebuchet MS" w:hAnsi="Trebuchet MS" w:cs="Trebuchet MS"/>
      <w:b/>
      <w:bCs/>
      <w:sz w:val="20"/>
      <w:szCs w:val="20"/>
    </w:rPr>
  </w:style>
  <w:style w:type="character" w:customStyle="1" w:styleId="FontStyle133">
    <w:name w:val="Font Style133"/>
    <w:uiPriority w:val="99"/>
    <w:rsid w:val="00BD0027"/>
    <w:rPr>
      <w:rFonts w:ascii="Cambria" w:hAnsi="Cambria" w:cs="Cambria"/>
      <w:spacing w:val="-10"/>
      <w:sz w:val="12"/>
      <w:szCs w:val="12"/>
    </w:rPr>
  </w:style>
  <w:style w:type="character" w:customStyle="1" w:styleId="FontStyle134">
    <w:name w:val="Font Style134"/>
    <w:uiPriority w:val="99"/>
    <w:rsid w:val="00BD002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5">
    <w:name w:val="Font Style135"/>
    <w:uiPriority w:val="99"/>
    <w:rsid w:val="00BD0027"/>
    <w:rPr>
      <w:rFonts w:ascii="Times New Roman" w:hAnsi="Times New Roman" w:cs="Times New Roman"/>
      <w:sz w:val="20"/>
      <w:szCs w:val="20"/>
    </w:rPr>
  </w:style>
  <w:style w:type="character" w:customStyle="1" w:styleId="FontStyle136">
    <w:name w:val="Font Style136"/>
    <w:uiPriority w:val="99"/>
    <w:rsid w:val="00BD002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4">
    <w:name w:val="Font Style144"/>
    <w:uiPriority w:val="99"/>
    <w:rsid w:val="00BD0027"/>
    <w:rPr>
      <w:rFonts w:ascii="Times New Roman" w:hAnsi="Times New Roman" w:cs="Times New Roman"/>
      <w:sz w:val="18"/>
      <w:szCs w:val="18"/>
    </w:rPr>
  </w:style>
  <w:style w:type="character" w:customStyle="1" w:styleId="FontStyle162">
    <w:name w:val="Font Style162"/>
    <w:uiPriority w:val="99"/>
    <w:rsid w:val="00BD0027"/>
    <w:rPr>
      <w:rFonts w:ascii="Times New Roman" w:hAnsi="Times New Roman" w:cs="Times New Roman"/>
      <w:b/>
      <w:bCs/>
      <w:smallCaps/>
      <w:spacing w:val="20"/>
      <w:sz w:val="18"/>
      <w:szCs w:val="18"/>
    </w:rPr>
  </w:style>
  <w:style w:type="character" w:customStyle="1" w:styleId="FontStyle163">
    <w:name w:val="Font Style163"/>
    <w:uiPriority w:val="99"/>
    <w:rsid w:val="00BD0027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BD0027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"/>
    <w:basedOn w:val="a"/>
    <w:uiPriority w:val="99"/>
    <w:rsid w:val="00BD00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D0027"/>
    <w:pPr>
      <w:widowControl w:val="0"/>
      <w:autoSpaceDE w:val="0"/>
      <w:autoSpaceDN w:val="0"/>
      <w:adjustRightInd w:val="0"/>
      <w:spacing w:after="0" w:line="298" w:lineRule="exact"/>
      <w:ind w:firstLine="1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BD0027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1">
    <w:name w:val="Style101"/>
    <w:basedOn w:val="a"/>
    <w:uiPriority w:val="99"/>
    <w:rsid w:val="00BD0027"/>
    <w:pPr>
      <w:widowControl w:val="0"/>
      <w:autoSpaceDE w:val="0"/>
      <w:autoSpaceDN w:val="0"/>
      <w:adjustRightInd w:val="0"/>
      <w:spacing w:after="0" w:line="211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BD0027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8">
    <w:name w:val="Font Style128"/>
    <w:uiPriority w:val="99"/>
    <w:rsid w:val="00BD002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9">
    <w:name w:val="Font Style129"/>
    <w:uiPriority w:val="99"/>
    <w:rsid w:val="00BD002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37">
    <w:name w:val="Font Style137"/>
    <w:uiPriority w:val="99"/>
    <w:rsid w:val="00BD0027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161">
    <w:name w:val="Font Style161"/>
    <w:uiPriority w:val="99"/>
    <w:rsid w:val="00BD0027"/>
    <w:rPr>
      <w:rFonts w:ascii="Times New Roman" w:hAnsi="Times New Roman" w:cs="Times New Roman"/>
      <w:b/>
      <w:bCs/>
      <w:smallCaps/>
      <w:spacing w:val="10"/>
      <w:sz w:val="18"/>
      <w:szCs w:val="18"/>
    </w:rPr>
  </w:style>
  <w:style w:type="paragraph" w:customStyle="1" w:styleId="Style66">
    <w:name w:val="Style66"/>
    <w:basedOn w:val="a"/>
    <w:uiPriority w:val="99"/>
    <w:rsid w:val="00BD0027"/>
    <w:pPr>
      <w:widowControl w:val="0"/>
      <w:autoSpaceDE w:val="0"/>
      <w:autoSpaceDN w:val="0"/>
      <w:adjustRightInd w:val="0"/>
      <w:spacing w:after="0" w:line="19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0">
    <w:name w:val="Font Style140"/>
    <w:uiPriority w:val="99"/>
    <w:rsid w:val="00BD0027"/>
    <w:rPr>
      <w:rFonts w:ascii="Times New Roman" w:hAnsi="Times New Roman" w:cs="Times New Roman"/>
      <w:b/>
      <w:bCs/>
      <w:sz w:val="18"/>
      <w:szCs w:val="18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BD0027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32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170C9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032B"/>
    <w:rPr>
      <w:rFonts w:ascii="Times New Roman" w:eastAsia="Times New Roman" w:hAnsi="Times New Roman" w:cs="Times New Roman"/>
      <w:sz w:val="40"/>
      <w:szCs w:val="24"/>
      <w:lang w:eastAsia="ru-RU"/>
    </w:rPr>
  </w:style>
  <w:style w:type="numbering" w:customStyle="1" w:styleId="11">
    <w:name w:val="Нет списка1"/>
    <w:next w:val="a2"/>
    <w:semiHidden/>
    <w:rsid w:val="0021032B"/>
  </w:style>
  <w:style w:type="table" w:styleId="a3">
    <w:name w:val="Table Grid"/>
    <w:basedOn w:val="a1"/>
    <w:rsid w:val="002103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"/>
    <w:basedOn w:val="a"/>
    <w:rsid w:val="0021032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footer"/>
    <w:basedOn w:val="a"/>
    <w:link w:val="a5"/>
    <w:uiPriority w:val="99"/>
    <w:rsid w:val="002103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2103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1032B"/>
  </w:style>
  <w:style w:type="paragraph" w:styleId="a7">
    <w:name w:val="Body Text"/>
    <w:basedOn w:val="a"/>
    <w:link w:val="a8"/>
    <w:rsid w:val="0021032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rsid w:val="0021032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header"/>
    <w:basedOn w:val="a"/>
    <w:link w:val="aa"/>
    <w:uiPriority w:val="99"/>
    <w:rsid w:val="002103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2103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21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1032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21032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List Paragraph"/>
    <w:basedOn w:val="a"/>
    <w:uiPriority w:val="34"/>
    <w:qFormat/>
    <w:rsid w:val="0021032B"/>
    <w:pPr>
      <w:spacing w:after="0" w:line="240" w:lineRule="auto"/>
      <w:ind w:left="720" w:firstLine="709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4">
    <w:name w:val="style4"/>
    <w:basedOn w:val="a"/>
    <w:rsid w:val="0021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rsid w:val="0021032B"/>
  </w:style>
  <w:style w:type="paragraph" w:customStyle="1" w:styleId="style5">
    <w:name w:val="style5"/>
    <w:basedOn w:val="a"/>
    <w:rsid w:val="0021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rsid w:val="0021032B"/>
  </w:style>
  <w:style w:type="character" w:customStyle="1" w:styleId="apple-converted-space">
    <w:name w:val="apple-converted-space"/>
    <w:rsid w:val="0021032B"/>
  </w:style>
  <w:style w:type="character" w:customStyle="1" w:styleId="spelle">
    <w:name w:val="spelle"/>
    <w:rsid w:val="0021032B"/>
  </w:style>
  <w:style w:type="character" w:styleId="ad">
    <w:name w:val="Hyperlink"/>
    <w:unhideWhenUsed/>
    <w:rsid w:val="0021032B"/>
    <w:rPr>
      <w:rFonts w:ascii="Verdana" w:hAnsi="Verdana" w:hint="default"/>
      <w:color w:val="00308F"/>
      <w:u w:val="single"/>
    </w:rPr>
  </w:style>
  <w:style w:type="paragraph" w:styleId="ae">
    <w:name w:val="Balloon Text"/>
    <w:basedOn w:val="a"/>
    <w:link w:val="af"/>
    <w:uiPriority w:val="99"/>
    <w:rsid w:val="0021032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uiPriority w:val="99"/>
    <w:rsid w:val="0021032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No Spacing"/>
    <w:link w:val="af1"/>
    <w:uiPriority w:val="1"/>
    <w:qFormat/>
    <w:rsid w:val="0021032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5170C9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23">
    <w:name w:val="Нет списка2"/>
    <w:next w:val="a2"/>
    <w:semiHidden/>
    <w:rsid w:val="005170C9"/>
  </w:style>
  <w:style w:type="table" w:customStyle="1" w:styleId="13">
    <w:name w:val="Сетка таблицы1"/>
    <w:basedOn w:val="a1"/>
    <w:next w:val="a3"/>
    <w:rsid w:val="00517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"/>
    <w:basedOn w:val="a"/>
    <w:rsid w:val="005170C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1">
    <w:name w:val="Без интервала Знак"/>
    <w:basedOn w:val="a0"/>
    <w:link w:val="af0"/>
    <w:rsid w:val="005170C9"/>
  </w:style>
  <w:style w:type="paragraph" w:customStyle="1" w:styleId="dash041e005f0431005f044b005f0447005f043d005f044b005f0439">
    <w:name w:val="dash041e_005f0431_005f044b_005f0447_005f043d_005f044b_005f0439"/>
    <w:basedOn w:val="a"/>
    <w:rsid w:val="005170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5170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170C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5170C9"/>
    <w:rPr>
      <w:b/>
      <w:bCs/>
    </w:rPr>
  </w:style>
  <w:style w:type="character" w:customStyle="1" w:styleId="dash041e0431044b0447043d044b0439char1">
    <w:name w:val="dash041e_0431_044b_0447_043d_044b_0439__char1"/>
    <w:rsid w:val="005170C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3">
    <w:name w:val="Знак3 Знак Знак Знак"/>
    <w:basedOn w:val="a"/>
    <w:rsid w:val="005170C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0">
    <w:name w:val="Основной текст (3)_"/>
    <w:basedOn w:val="a0"/>
    <w:link w:val="31"/>
    <w:locked/>
    <w:rsid w:val="005170C9"/>
    <w:rPr>
      <w:sz w:val="21"/>
      <w:szCs w:val="21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170C9"/>
    <w:pPr>
      <w:shd w:val="clear" w:color="auto" w:fill="FFFFFF"/>
      <w:spacing w:after="0" w:line="216" w:lineRule="exact"/>
      <w:jc w:val="both"/>
    </w:pPr>
    <w:rPr>
      <w:sz w:val="21"/>
      <w:szCs w:val="21"/>
    </w:rPr>
  </w:style>
  <w:style w:type="numbering" w:customStyle="1" w:styleId="32">
    <w:name w:val="Нет списка3"/>
    <w:next w:val="a2"/>
    <w:semiHidden/>
    <w:rsid w:val="00BD0027"/>
  </w:style>
  <w:style w:type="table" w:customStyle="1" w:styleId="24">
    <w:name w:val="Сетка таблицы2"/>
    <w:basedOn w:val="a1"/>
    <w:next w:val="a3"/>
    <w:rsid w:val="00BD0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bel12">
    <w:name w:val="label12"/>
    <w:rsid w:val="00BD0027"/>
    <w:rPr>
      <w:b/>
      <w:bCs/>
    </w:rPr>
  </w:style>
  <w:style w:type="paragraph" w:customStyle="1" w:styleId="15">
    <w:name w:val="Абзац списка1"/>
    <w:basedOn w:val="a"/>
    <w:rsid w:val="00BD002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BD002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ag11">
    <w:name w:val="Zag_11"/>
    <w:rsid w:val="00BD0027"/>
  </w:style>
  <w:style w:type="character" w:styleId="af3">
    <w:name w:val="footnote reference"/>
    <w:basedOn w:val="a0"/>
    <w:rsid w:val="00BD0027"/>
  </w:style>
  <w:style w:type="paragraph" w:customStyle="1" w:styleId="af4">
    <w:name w:val="Новый"/>
    <w:basedOn w:val="a"/>
    <w:rsid w:val="00BD0027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paragraph" w:customStyle="1" w:styleId="af5">
    <w:name w:val="А_сноска"/>
    <w:basedOn w:val="af6"/>
    <w:link w:val="af7"/>
    <w:qFormat/>
    <w:rsid w:val="00BD0027"/>
    <w:pPr>
      <w:widowControl w:val="0"/>
      <w:ind w:firstLine="400"/>
      <w:jc w:val="both"/>
    </w:pPr>
    <w:rPr>
      <w:sz w:val="24"/>
      <w:szCs w:val="24"/>
    </w:rPr>
  </w:style>
  <w:style w:type="character" w:customStyle="1" w:styleId="af7">
    <w:name w:val="А_сноска Знак"/>
    <w:link w:val="af5"/>
    <w:rsid w:val="00BD00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note text"/>
    <w:basedOn w:val="a"/>
    <w:link w:val="af8"/>
    <w:semiHidden/>
    <w:rsid w:val="00BD0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6"/>
    <w:semiHidden/>
    <w:rsid w:val="00BD00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А_основной"/>
    <w:basedOn w:val="a"/>
    <w:link w:val="afa"/>
    <w:qFormat/>
    <w:rsid w:val="00BD002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a">
    <w:name w:val="А_основной Знак"/>
    <w:link w:val="af9"/>
    <w:rsid w:val="00BD0027"/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D00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11">
    <w:name w:val="c11"/>
    <w:basedOn w:val="a0"/>
    <w:rsid w:val="00BD0027"/>
  </w:style>
  <w:style w:type="character" w:customStyle="1" w:styleId="c11c21">
    <w:name w:val="c11 c21"/>
    <w:basedOn w:val="a0"/>
    <w:rsid w:val="00BD0027"/>
  </w:style>
  <w:style w:type="character" w:styleId="afb">
    <w:name w:val="Strong"/>
    <w:qFormat/>
    <w:rsid w:val="00BD0027"/>
    <w:rPr>
      <w:b/>
      <w:bCs/>
    </w:rPr>
  </w:style>
  <w:style w:type="character" w:customStyle="1" w:styleId="c8">
    <w:name w:val="c8"/>
    <w:basedOn w:val="a0"/>
    <w:rsid w:val="00BD0027"/>
  </w:style>
  <w:style w:type="paragraph" w:styleId="afc">
    <w:name w:val="Body Text Indent"/>
    <w:basedOn w:val="a"/>
    <w:link w:val="afd"/>
    <w:rsid w:val="00BD002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BD00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c25">
    <w:name w:val="c11 c25"/>
    <w:basedOn w:val="a0"/>
    <w:rsid w:val="00BD0027"/>
  </w:style>
  <w:style w:type="numbering" w:customStyle="1" w:styleId="110">
    <w:name w:val="Нет списка11"/>
    <w:next w:val="a2"/>
    <w:uiPriority w:val="99"/>
    <w:semiHidden/>
    <w:unhideWhenUsed/>
    <w:rsid w:val="00BD0027"/>
  </w:style>
  <w:style w:type="paragraph" w:customStyle="1" w:styleId="Style2">
    <w:name w:val="Style2"/>
    <w:basedOn w:val="a"/>
    <w:uiPriority w:val="99"/>
    <w:rsid w:val="00BD0027"/>
    <w:pPr>
      <w:widowControl w:val="0"/>
      <w:autoSpaceDE w:val="0"/>
      <w:autoSpaceDN w:val="0"/>
      <w:adjustRightInd w:val="0"/>
      <w:spacing w:after="0" w:line="217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D0027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BD00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D00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D00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BD0027"/>
    <w:pPr>
      <w:widowControl w:val="0"/>
      <w:autoSpaceDE w:val="0"/>
      <w:autoSpaceDN w:val="0"/>
      <w:adjustRightInd w:val="0"/>
      <w:spacing w:after="0" w:line="298" w:lineRule="exact"/>
      <w:ind w:hanging="110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0">
    <w:name w:val="Font Style130"/>
    <w:uiPriority w:val="99"/>
    <w:rsid w:val="00BD0027"/>
    <w:rPr>
      <w:rFonts w:ascii="Lucida Sans Unicode" w:hAnsi="Lucida Sans Unicode" w:cs="Lucida Sans Unicode"/>
      <w:sz w:val="20"/>
      <w:szCs w:val="20"/>
    </w:rPr>
  </w:style>
  <w:style w:type="character" w:customStyle="1" w:styleId="FontStyle132">
    <w:name w:val="Font Style132"/>
    <w:rsid w:val="00BD0027"/>
    <w:rPr>
      <w:rFonts w:ascii="Trebuchet MS" w:hAnsi="Trebuchet MS" w:cs="Trebuchet MS"/>
      <w:b/>
      <w:bCs/>
      <w:sz w:val="20"/>
      <w:szCs w:val="20"/>
    </w:rPr>
  </w:style>
  <w:style w:type="character" w:customStyle="1" w:styleId="FontStyle133">
    <w:name w:val="Font Style133"/>
    <w:uiPriority w:val="99"/>
    <w:rsid w:val="00BD0027"/>
    <w:rPr>
      <w:rFonts w:ascii="Cambria" w:hAnsi="Cambria" w:cs="Cambria"/>
      <w:spacing w:val="-10"/>
      <w:sz w:val="12"/>
      <w:szCs w:val="12"/>
    </w:rPr>
  </w:style>
  <w:style w:type="character" w:customStyle="1" w:styleId="FontStyle134">
    <w:name w:val="Font Style134"/>
    <w:uiPriority w:val="99"/>
    <w:rsid w:val="00BD002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5">
    <w:name w:val="Font Style135"/>
    <w:uiPriority w:val="99"/>
    <w:rsid w:val="00BD0027"/>
    <w:rPr>
      <w:rFonts w:ascii="Times New Roman" w:hAnsi="Times New Roman" w:cs="Times New Roman"/>
      <w:sz w:val="20"/>
      <w:szCs w:val="20"/>
    </w:rPr>
  </w:style>
  <w:style w:type="character" w:customStyle="1" w:styleId="FontStyle136">
    <w:name w:val="Font Style136"/>
    <w:uiPriority w:val="99"/>
    <w:rsid w:val="00BD002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4">
    <w:name w:val="Font Style144"/>
    <w:uiPriority w:val="99"/>
    <w:rsid w:val="00BD0027"/>
    <w:rPr>
      <w:rFonts w:ascii="Times New Roman" w:hAnsi="Times New Roman" w:cs="Times New Roman"/>
      <w:sz w:val="18"/>
      <w:szCs w:val="18"/>
    </w:rPr>
  </w:style>
  <w:style w:type="character" w:customStyle="1" w:styleId="FontStyle162">
    <w:name w:val="Font Style162"/>
    <w:uiPriority w:val="99"/>
    <w:rsid w:val="00BD0027"/>
    <w:rPr>
      <w:rFonts w:ascii="Times New Roman" w:hAnsi="Times New Roman" w:cs="Times New Roman"/>
      <w:b/>
      <w:bCs/>
      <w:smallCaps/>
      <w:spacing w:val="20"/>
      <w:sz w:val="18"/>
      <w:szCs w:val="18"/>
    </w:rPr>
  </w:style>
  <w:style w:type="character" w:customStyle="1" w:styleId="FontStyle163">
    <w:name w:val="Font Style163"/>
    <w:uiPriority w:val="99"/>
    <w:rsid w:val="00BD0027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BD0027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"/>
    <w:basedOn w:val="a"/>
    <w:uiPriority w:val="99"/>
    <w:rsid w:val="00BD00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D0027"/>
    <w:pPr>
      <w:widowControl w:val="0"/>
      <w:autoSpaceDE w:val="0"/>
      <w:autoSpaceDN w:val="0"/>
      <w:adjustRightInd w:val="0"/>
      <w:spacing w:after="0" w:line="298" w:lineRule="exact"/>
      <w:ind w:firstLine="1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BD0027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1">
    <w:name w:val="Style101"/>
    <w:basedOn w:val="a"/>
    <w:uiPriority w:val="99"/>
    <w:rsid w:val="00BD0027"/>
    <w:pPr>
      <w:widowControl w:val="0"/>
      <w:autoSpaceDE w:val="0"/>
      <w:autoSpaceDN w:val="0"/>
      <w:adjustRightInd w:val="0"/>
      <w:spacing w:after="0" w:line="211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BD0027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8">
    <w:name w:val="Font Style128"/>
    <w:uiPriority w:val="99"/>
    <w:rsid w:val="00BD002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9">
    <w:name w:val="Font Style129"/>
    <w:uiPriority w:val="99"/>
    <w:rsid w:val="00BD002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37">
    <w:name w:val="Font Style137"/>
    <w:uiPriority w:val="99"/>
    <w:rsid w:val="00BD0027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161">
    <w:name w:val="Font Style161"/>
    <w:uiPriority w:val="99"/>
    <w:rsid w:val="00BD0027"/>
    <w:rPr>
      <w:rFonts w:ascii="Times New Roman" w:hAnsi="Times New Roman" w:cs="Times New Roman"/>
      <w:b/>
      <w:bCs/>
      <w:smallCaps/>
      <w:spacing w:val="10"/>
      <w:sz w:val="18"/>
      <w:szCs w:val="18"/>
    </w:rPr>
  </w:style>
  <w:style w:type="paragraph" w:customStyle="1" w:styleId="Style66">
    <w:name w:val="Style66"/>
    <w:basedOn w:val="a"/>
    <w:uiPriority w:val="99"/>
    <w:rsid w:val="00BD0027"/>
    <w:pPr>
      <w:widowControl w:val="0"/>
      <w:autoSpaceDE w:val="0"/>
      <w:autoSpaceDN w:val="0"/>
      <w:adjustRightInd w:val="0"/>
      <w:spacing w:after="0" w:line="19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0">
    <w:name w:val="Font Style140"/>
    <w:uiPriority w:val="99"/>
    <w:rsid w:val="00BD0027"/>
    <w:rPr>
      <w:rFonts w:ascii="Times New Roman" w:hAnsi="Times New Roman" w:cs="Times New Roman"/>
      <w:b/>
      <w:bCs/>
      <w:sz w:val="18"/>
      <w:szCs w:val="18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BD0027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6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govorka.com" TargetMode="External"/><Relationship Id="rId13" Type="http://schemas.openxmlformats.org/officeDocument/2006/relationships/hyperlink" Target="http://www.1september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rusfolk.chat.ru" TargetMode="External"/><Relationship Id="rId12" Type="http://schemas.openxmlformats.org/officeDocument/2006/relationships/hyperlink" Target="http://www.rol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ruthenia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lassik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ld-russian.chat.ru" TargetMode="External"/><Relationship Id="rId14" Type="http://schemas.openxmlformats.org/officeDocument/2006/relationships/hyperlink" Target="http://center.fi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7A82A-7FE9-4083-9522-306DB3AD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96</Pages>
  <Words>13370</Words>
  <Characters>76211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k15</cp:lastModifiedBy>
  <cp:revision>23</cp:revision>
  <cp:lastPrinted>2012-10-20T17:48:00Z</cp:lastPrinted>
  <dcterms:created xsi:type="dcterms:W3CDTF">2017-09-12T23:34:00Z</dcterms:created>
  <dcterms:modified xsi:type="dcterms:W3CDTF">2021-06-08T02:34:00Z</dcterms:modified>
</cp:coreProperties>
</file>