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D4" w:rsidRDefault="00DF19D4" w:rsidP="000A39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ИЗО 5-7 класс</w:t>
      </w:r>
    </w:p>
    <w:p w:rsidR="00DF19D4" w:rsidRDefault="00DF19D4" w:rsidP="000A39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по «Изобразительному искусству» для 5-7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 Данная рабочая программа учебного курса изобразительного искусства составлена на основе Авторской программы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ИЗО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Б.М.</w:t>
      </w:r>
    </w:p>
    <w:p w:rsidR="00DF19D4" w:rsidRDefault="00C75EEC" w:rsidP="000A395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DF19D4">
        <w:rPr>
          <w:b/>
          <w:sz w:val="28"/>
          <w:szCs w:val="28"/>
        </w:rPr>
        <w:t xml:space="preserve"> Общая характеристика учебного предмета</w:t>
      </w:r>
    </w:p>
    <w:p w:rsidR="00DF19D4" w:rsidRDefault="00DF19D4" w:rsidP="000A39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DF19D4" w:rsidRDefault="00DF19D4" w:rsidP="00E62D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мировоззрения подростков особенно важно знакомство с</w:t>
      </w:r>
      <w:r w:rsidR="00E62D58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народным, крестьянским декоративным искусством, которое наиболее полно</w:t>
      </w:r>
      <w:r w:rsidR="00E62D58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 и передаёт новым поколениям национальные традиции, выработанные народом формы эстетического отношения к миру.</w:t>
      </w:r>
    </w:p>
    <w:p w:rsidR="00DF19D4" w:rsidRDefault="00DF19D4" w:rsidP="000A39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DF19D4" w:rsidRDefault="00DF19D4" w:rsidP="000A39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 Программа рассчитана на 34 часов, на 1 час в неделю.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 класс посвящен изучению собстве</w:t>
      </w:r>
      <w:r w:rsidR="00E62D58">
        <w:rPr>
          <w:sz w:val="28"/>
          <w:szCs w:val="28"/>
        </w:rPr>
        <w:t>нно изобразительного искусства, з</w:t>
      </w:r>
      <w:r>
        <w:rPr>
          <w:sz w:val="28"/>
          <w:szCs w:val="28"/>
        </w:rPr>
        <w:t xml:space="preserve">десь формируются основы грамотности художественного изображения (рисунок, </w:t>
      </w:r>
      <w:proofErr w:type="gramEnd"/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rPr>
          <w:sz w:val="28"/>
          <w:szCs w:val="28"/>
        </w:rPr>
        <w:t>прикладным</w:t>
      </w:r>
      <w:proofErr w:type="gramEnd"/>
      <w:r>
        <w:rPr>
          <w:sz w:val="28"/>
          <w:szCs w:val="28"/>
        </w:rPr>
        <w:t>. Программа рассчитана на 34 часов, на 1 час в неделю.</w:t>
      </w:r>
    </w:p>
    <w:p w:rsidR="00DF19D4" w:rsidRDefault="00DF19D4" w:rsidP="000A39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Темы, изучаемые в 7 классе,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ступенчатого, последовательного приобретения навыков и умений. 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</w:t>
      </w:r>
    </w:p>
    <w:p w:rsidR="00C75EEC" w:rsidRDefault="00DF19D4" w:rsidP="00C75E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Изучая язык искусства, мы сталкиваемся с его бесконечной изменчивостью в</w:t>
      </w:r>
      <w:r w:rsidR="00E62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истории искусства. В свою очередь, изучая изменения </w:t>
      </w:r>
      <w:r>
        <w:rPr>
          <w:sz w:val="28"/>
          <w:szCs w:val="28"/>
        </w:rPr>
        <w:lastRenderedPageBreak/>
        <w:t xml:space="preserve">языка искусства,  изменения как будто бы внешние, мы на самом деле проникаем в сложные духовные процессы, происходящие в обществе и его культуре. 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rPr>
          <w:sz w:val="28"/>
          <w:szCs w:val="28"/>
        </w:rPr>
        <w:t>прикладным</w:t>
      </w:r>
      <w:proofErr w:type="gramEnd"/>
      <w:r>
        <w:rPr>
          <w:sz w:val="28"/>
          <w:szCs w:val="28"/>
        </w:rPr>
        <w:t>. Рабочая программа рассчитана на 1 час в неделю, на 34 часов в год.</w:t>
      </w:r>
    </w:p>
    <w:p w:rsidR="00DF19D4" w:rsidRPr="00C75EEC" w:rsidRDefault="00DF19D4" w:rsidP="00C75E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УМК, используемый для реализации рабочей программы учебник: 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Горяева, Н. А., Островская, О. В. Изобразительное искусство. Декоративно- прикладное искусство в жизни человека: учебник.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под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М.: Просвещение, 2010г.</w:t>
      </w:r>
    </w:p>
    <w:p w:rsidR="00DF19D4" w:rsidRDefault="000A3953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F19D4">
        <w:rPr>
          <w:sz w:val="28"/>
          <w:szCs w:val="28"/>
        </w:rPr>
        <w:t xml:space="preserve">ополнительные пособия для учителя: 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О.В.Свиридова, Изобразительное искусство: 5 класс. Поурочные планы по программе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 – Волгоград: Учитель, 2010г.;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О.В. Свиридова, Изобразительное искусство: 6 класс. Поурочные планы по программе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– Волгоград: Учитель, 2010 г.;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О.В.Свиридова, Изобразительное искусство: 7 класс. Поурочные планы по программе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– Волгоград: Учитель, 2010г.;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коллектив авторов под руководством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, Программа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и художественный труд. 1–9 классы. – М.: Просвещение, 2010;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Е.С. Туманова и др., Изобразительное искусство: 4-8 классы. В мире красок народного творчества – Волгоград: Учитель, 2009 г.;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С.А. Казначеева, С.А. Бондарева Изобразительное искусство. Развитие цветового восприятия у школьников. 1- 6 классы. – Волгоград: Учитель, 2009г.;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О.В. Павлова Изобразительное искусство: 5-7 классы. Терминологические диктанты, кроссворды, тесты…– Волгоград: Учитель, 2009 г.;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О.В. Свиридова, Изобразительное искусство: 5-8 классы. Проверочные и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тесты – Волгоград: Учитель, 2009 г.;</w:t>
      </w:r>
    </w:p>
    <w:p w:rsidR="00DF19D4" w:rsidRDefault="00DF19D4" w:rsidP="000A395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 программы обучения</w:t>
      </w:r>
      <w:r w:rsidR="00C75EEC">
        <w:rPr>
          <w:b/>
          <w:sz w:val="28"/>
          <w:szCs w:val="28"/>
        </w:rPr>
        <w:t>: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нравственно-эстетической отзывчивости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прекрасное и безобразное в жизни и в искусстве;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формирование художественного вкуса учащихся;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роли декоративного искусства в утверждении общественных идеалов;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общества;</w:t>
      </w:r>
    </w:p>
    <w:p w:rsidR="00DF19D4" w:rsidRDefault="00DF19D4" w:rsidP="000A395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</w:t>
      </w:r>
      <w:r w:rsidR="00C75EEC">
        <w:rPr>
          <w:b/>
          <w:sz w:val="28"/>
          <w:szCs w:val="28"/>
        </w:rPr>
        <w:t>: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учиться в ходе восприятия декоративного искусства и в процессе собственной практики обращать внимание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учиться выражать своё личное понимание значения декоративного искусства в жизни людей;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 предусматривает разные варианты дидактик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технологического обеспечения учебного процесса. В частности: в 5 классах (базовый уровень) дидактико-технологическое оснащение включает ПК,  </w:t>
      </w:r>
      <w:proofErr w:type="spellStart"/>
      <w:r>
        <w:rPr>
          <w:sz w:val="28"/>
          <w:szCs w:val="28"/>
        </w:rPr>
        <w:t>медиатеку</w:t>
      </w:r>
      <w:proofErr w:type="spellEnd"/>
      <w:r>
        <w:rPr>
          <w:sz w:val="28"/>
          <w:szCs w:val="28"/>
        </w:rPr>
        <w:t xml:space="preserve"> и т. п. 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DF19D4" w:rsidRDefault="00C75EEC" w:rsidP="000A395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DF19D4">
        <w:rPr>
          <w:b/>
          <w:sz w:val="28"/>
          <w:szCs w:val="28"/>
        </w:rPr>
        <w:t xml:space="preserve"> Формы контроля</w:t>
      </w:r>
    </w:p>
    <w:p w:rsidR="00C75EEC" w:rsidRDefault="00C75EEC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F19D4">
        <w:rPr>
          <w:sz w:val="28"/>
          <w:szCs w:val="28"/>
        </w:rPr>
        <w:t>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работ, самостоятельных работ.</w:t>
      </w:r>
    </w:p>
    <w:p w:rsidR="00DF19D4" w:rsidRPr="00C75EEC" w:rsidRDefault="00C75EEC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F19D4">
        <w:rPr>
          <w:b/>
          <w:sz w:val="28"/>
          <w:szCs w:val="28"/>
        </w:rPr>
        <w:t xml:space="preserve"> Результаты обучения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понимать: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-значение древних корней народного искусства;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-связь времён в народном искусстве;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-место и роль декоративного искусства в жизни человека и общества в разные времена;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-знать несколько разных промыслов, историю их возникновения и развития (Гжель, </w:t>
      </w:r>
      <w:proofErr w:type="spellStart"/>
      <w:r>
        <w:rPr>
          <w:sz w:val="28"/>
          <w:szCs w:val="28"/>
        </w:rPr>
        <w:t>Жостово</w:t>
      </w:r>
      <w:proofErr w:type="spellEnd"/>
      <w:r>
        <w:rPr>
          <w:sz w:val="28"/>
          <w:szCs w:val="28"/>
        </w:rPr>
        <w:t>, Хохлома):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тенденции развития современного повседневного и выставочного искусства.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особенности языка следующих видов изобразительного искусства: живописи, графики, скульптуры;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основные жанры изобразительного искусства;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известнейшие музеи свое страны и мира (Третьяковская галерея, Эрмитаж,  Русский музей, Лувр, Прадо, Дрезденская галерея), а также местные художественные музеи;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 выдающихся произведениях скульптуры, живописи, графики;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 выдающихся произведениях русского изобразительного искусства. 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 процессе работы художника над созданием станковых произведений;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 месте станкового искусства в познании жизни;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 бытовом жанре, историческом жанре, графических сериях;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 произведениях агитационно-массового искусства;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 выдающихся произведениях современного искусства.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отражать в рисунках и проектах единство формы и декора (на доступном уровне);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работать с натуры в живописи и графике над натюрмортом и портретом;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выбирать наиболее подходящий формат листа при работе над натюрмортом, пейзажем, портретом;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добиваться тональных и цветовых градаций при передаче объёма;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передавать при изображении предмета пропорции и характер формы;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передавать при изображении головы человека (на плоскости и в объёме) пропорции, характер черт, выражение лица;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передавать пространственные планы в живописи и графике с применением знаний линейной и воздушной перспективы;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 рисунке с натуры передавать единую точку зрения на группу предметов;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пользоваться различными графическими техниками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связывать графическое и цветовое решение с основным замыслом изображения;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работать на заданную тему, применяя эскиз и зарисовки;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передавать в объёмной форме и в рисунке по наблюдению натуры пропорции фигуры человека, её движение и характер;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изображать пространство с учётом наблюдательной перспективы;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выполнять элементы оформления альбома или книги;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отстаивать своё мнение по поводу рассматриваемых произведений;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вести поисковую работу по подбору репродукций, книг, рассказов об искусстве.</w:t>
      </w:r>
    </w:p>
    <w:p w:rsidR="00DF19D4" w:rsidRDefault="00C75EEC" w:rsidP="000A395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DF19D4">
        <w:rPr>
          <w:b/>
          <w:sz w:val="28"/>
          <w:szCs w:val="28"/>
        </w:rPr>
        <w:t xml:space="preserve"> Учебно-тематический план</w:t>
      </w:r>
    </w:p>
    <w:p w:rsidR="00DF19D4" w:rsidRDefault="00DF19D4" w:rsidP="000A395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раздела программы «Древние корни народного искусства» -8 ч.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раздела программы «Связь времен в народном искусстве» - 9 ч.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раздела программы «Декор-человек, общество, время» - 8 ч.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раздела программы «Декоративное искусство в </w:t>
      </w:r>
      <w:proofErr w:type="gramStart"/>
      <w:r>
        <w:rPr>
          <w:sz w:val="28"/>
          <w:szCs w:val="28"/>
        </w:rPr>
        <w:t>современном</w:t>
      </w:r>
      <w:proofErr w:type="gramEnd"/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мире</w:t>
      </w:r>
      <w:proofErr w:type="gramEnd"/>
      <w:r>
        <w:rPr>
          <w:sz w:val="28"/>
          <w:szCs w:val="28"/>
        </w:rPr>
        <w:t>» - 9 ч.</w:t>
      </w:r>
    </w:p>
    <w:p w:rsidR="00DF19D4" w:rsidRDefault="00DF19D4" w:rsidP="000A395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раздела программы «Виды изобразительного искусства и основы образного языка» - 8 ч.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раздела программы «Мир наших вещей. Натюрморт» - 8 ч.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раздела программы «Вглядываясь в человека. Портрет» - 11 ч.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раздела программы «Человек и пространство в изобразительном искусстве» - 7 ч. 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 предусматривает разные варианты дидактик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технологического обеспечения учебного процесса. В частности: в 6 классах (базовый уровень) дидактико-технологическое оснащение включает ПК,  </w:t>
      </w:r>
      <w:proofErr w:type="spellStart"/>
      <w:r>
        <w:rPr>
          <w:sz w:val="28"/>
          <w:szCs w:val="28"/>
        </w:rPr>
        <w:t>медиатеку</w:t>
      </w:r>
      <w:proofErr w:type="spellEnd"/>
      <w:r>
        <w:rPr>
          <w:sz w:val="28"/>
          <w:szCs w:val="28"/>
        </w:rPr>
        <w:t xml:space="preserve"> и т. п. 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DF19D4" w:rsidRDefault="00DF19D4" w:rsidP="000A395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изучения раздела программы «Изображение фигуры человека и образа человека» - 8 ч.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раздела программы «Поэзия повседневности» - 8 ч.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раздела программы «Великие темы жизни» - 10 ч.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раздела программы «Реальность жизни и художественный образ» - 8 ч.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 предусматривает разные варианты дидактик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технологического обеспечения учебного процесса. В частности: в 7 классах (базовый уровень) дидактико-технологическое оснащение включает ПК,  </w:t>
      </w:r>
      <w:proofErr w:type="spellStart"/>
      <w:r>
        <w:rPr>
          <w:sz w:val="28"/>
          <w:szCs w:val="28"/>
        </w:rPr>
        <w:t>медиатеку</w:t>
      </w:r>
      <w:proofErr w:type="spellEnd"/>
      <w:r>
        <w:rPr>
          <w:sz w:val="28"/>
          <w:szCs w:val="28"/>
        </w:rPr>
        <w:t xml:space="preserve"> и т. п. Для информационно-компьютерной поддержки учебного процесса предполагается использование следующих программно-педагогических средств,  реализуемых с помощью компьютера: электронная версия музеев мира.</w:t>
      </w:r>
    </w:p>
    <w:p w:rsidR="00DF19D4" w:rsidRDefault="00C75EEC" w:rsidP="000A395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DF19D4">
        <w:rPr>
          <w:b/>
          <w:sz w:val="28"/>
          <w:szCs w:val="28"/>
        </w:rPr>
        <w:t xml:space="preserve"> Литература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коллектив авторов под руководством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, Программа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и художественный труд. 1–9 классы. – М.: Просвещение, 20010;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Е.С. Туманова и др., Изобразительное искусство: 4-8 классы. В мире красок народного творчества – Волгоград: Учитель, 2009г.;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О.В. Павлова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, Изобразительное искусство: 5-7классы. Терминологические диктанты, кроссворды, тесты…– Волгоград: Учитель, 2009г.;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О.В. Свиридова, Изобразительное искусство: 5-8 классы. Проверочные и контрольные тесты – Волгоград: Учитель, 2009г.;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О.В. Свиридова, Изобразительное искусство: 5 класс. Поурочные планы по программе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– Волгоград: Учитель, 20010г.;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С.А. Казначеева, С.А. Бондарева, Изобразительное искусство. Развитие цветового восприятия у школьников. 1-6 классы. – Волгоград: Учитель, 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2009 г.;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Алехин, А.Д. Изобразительное искусство/. </w:t>
      </w:r>
    </w:p>
    <w:p w:rsidR="00DF19D4" w:rsidRDefault="00DF19D4" w:rsidP="000A39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Алехин, А. </w:t>
      </w:r>
      <w:proofErr w:type="gramStart"/>
      <w:r>
        <w:rPr>
          <w:sz w:val="28"/>
          <w:szCs w:val="28"/>
        </w:rPr>
        <w:t>Д.</w:t>
      </w:r>
      <w:proofErr w:type="gramEnd"/>
      <w:r>
        <w:rPr>
          <w:sz w:val="28"/>
          <w:szCs w:val="28"/>
        </w:rPr>
        <w:t xml:space="preserve"> Когда начинается художник / Алехин, А.Д.–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>, 1994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proofErr w:type="spellStart"/>
      <w:r>
        <w:rPr>
          <w:sz w:val="28"/>
          <w:szCs w:val="28"/>
        </w:rPr>
        <w:t>Аранова</w:t>
      </w:r>
      <w:proofErr w:type="spellEnd"/>
      <w:r>
        <w:rPr>
          <w:sz w:val="28"/>
          <w:szCs w:val="28"/>
        </w:rPr>
        <w:t xml:space="preserve">, С. В. Обучение изобразительному искусству/ </w:t>
      </w:r>
      <w:proofErr w:type="spellStart"/>
      <w:r>
        <w:rPr>
          <w:sz w:val="28"/>
          <w:szCs w:val="28"/>
        </w:rPr>
        <w:t>Аранова</w:t>
      </w:r>
      <w:proofErr w:type="spellEnd"/>
      <w:r>
        <w:rPr>
          <w:sz w:val="28"/>
          <w:szCs w:val="28"/>
        </w:rPr>
        <w:t xml:space="preserve">, С. 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СПб., 2004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Сокольникова Н.М. Изобразительное искусство и учебник для уч-ся 5 - 8 </w:t>
      </w:r>
    </w:p>
    <w:p w:rsidR="00DF19D4" w:rsidRDefault="00DF19D4" w:rsidP="000A395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9D634A" w:rsidRDefault="009D634A" w:rsidP="000A3953">
      <w:pPr>
        <w:spacing w:line="360" w:lineRule="auto"/>
      </w:pPr>
    </w:p>
    <w:sectPr w:rsidR="009D634A" w:rsidSect="00D4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9D4"/>
    <w:rsid w:val="000A3953"/>
    <w:rsid w:val="009D634A"/>
    <w:rsid w:val="00C75EEC"/>
    <w:rsid w:val="00D4727D"/>
    <w:rsid w:val="00DF19D4"/>
    <w:rsid w:val="00E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к5</dc:creator>
  <cp:lastModifiedBy>Pik</cp:lastModifiedBy>
  <cp:revision>5</cp:revision>
  <dcterms:created xsi:type="dcterms:W3CDTF">2019-04-15T04:20:00Z</dcterms:created>
  <dcterms:modified xsi:type="dcterms:W3CDTF">2021-06-09T22:06:00Z</dcterms:modified>
</cp:coreProperties>
</file>