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9 КЛАСС</w:t>
      </w:r>
      <w:r w:rsidRPr="00DE3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Рабочая программа соответствует федеральному компоненту государственного стандарта общего образования, одобренного решением коллегии Минобразования России и Президиума Российской академии образования. Рекомендовано Министерством образования и науки Российской Федерации, соответствует ФГОС ООО.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для учащихся 9 классов разработана на основе: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- федеральных образовательных стандартов; - примерной программы основного общего образования по истории России;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>- авторских программ - История России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 - Примерные программы по учебным предметам. История (5 - 9 классы). Авторская программа по истории России Данилова А.А., </w:t>
      </w:r>
      <w:proofErr w:type="spellStart"/>
      <w:r w:rsidRPr="00DE34CE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Pr="00DE34CE">
        <w:rPr>
          <w:rFonts w:ascii="Times New Roman" w:hAnsi="Times New Roman" w:cs="Times New Roman"/>
          <w:sz w:val="28"/>
          <w:szCs w:val="28"/>
        </w:rPr>
        <w:t xml:space="preserve"> Н.Г. - Всеобщая история - Примерные программы по учебным предметам. История (5 - 9 классы). Авторская программа по Всеобщей истории Свенцицкой И.С., </w:t>
      </w:r>
      <w:proofErr w:type="spellStart"/>
      <w:r w:rsidRPr="00DE34CE">
        <w:rPr>
          <w:rFonts w:ascii="Times New Roman" w:hAnsi="Times New Roman" w:cs="Times New Roman"/>
          <w:sz w:val="28"/>
          <w:szCs w:val="28"/>
        </w:rPr>
        <w:t>Агибаловой</w:t>
      </w:r>
      <w:proofErr w:type="spellEnd"/>
      <w:r w:rsidRPr="00DE34CE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DE34CE">
        <w:rPr>
          <w:rFonts w:ascii="Times New Roman" w:hAnsi="Times New Roman" w:cs="Times New Roman"/>
          <w:sz w:val="28"/>
          <w:szCs w:val="28"/>
        </w:rPr>
        <w:t>Юдовской</w:t>
      </w:r>
      <w:proofErr w:type="spellEnd"/>
      <w:r w:rsidRPr="00DE34CE">
        <w:rPr>
          <w:rFonts w:ascii="Times New Roman" w:hAnsi="Times New Roman" w:cs="Times New Roman"/>
          <w:sz w:val="28"/>
          <w:szCs w:val="28"/>
        </w:rPr>
        <w:t xml:space="preserve"> А.Я., </w:t>
      </w:r>
      <w:proofErr w:type="spellStart"/>
      <w:r w:rsidRPr="00DE34CE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DE34CE">
        <w:rPr>
          <w:rFonts w:ascii="Times New Roman" w:hAnsi="Times New Roman" w:cs="Times New Roman"/>
          <w:sz w:val="28"/>
          <w:szCs w:val="28"/>
        </w:rPr>
        <w:t xml:space="preserve">-Цюпа О.С.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Данная программа построена в соответствии с требованиями Государственного образовательного стандарта по истории. Реализация данной программы предполагает широкое использование межпредметных связей с географией, изобразительным искусством, литературой, обществознанием, естествознанием. Предусмотрено синхронно-параллельное изучение курса.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Программа составлена исходя из следующих целей обучения истории в рамках федерального государственного образовательного стандарта (основного) общего образования основной школе: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b/>
          <w:sz w:val="28"/>
          <w:szCs w:val="28"/>
        </w:rPr>
        <w:lastRenderedPageBreak/>
        <w:t>Основной целью данной программы</w:t>
      </w:r>
      <w:r w:rsidRPr="00DE34CE">
        <w:rPr>
          <w:rFonts w:ascii="Times New Roman" w:hAnsi="Times New Roman" w:cs="Times New Roman"/>
          <w:sz w:val="28"/>
          <w:szCs w:val="28"/>
        </w:rPr>
        <w:t xml:space="preserve"> является формирование у учащихся знаний о важнейших событиях России и мира в эпоху Нового времени. Историческое образование на ступени основного общего образования играет важную роль в развитии личности и социализации учащихся, приобщения их к культурным традициям. В процессе обучения у учащихся формируются яркие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для понимания современных общественных процессов, ориентации в динамично развивающемся информационном пространстве. Изучение истории как часть процесса формирования социального опыта личности российского гражданина подразумевает единство моральных критериев, стоящих над политическим и культурным разнообразием мира. Общая цель исторического образования – приобщение школьников к национальным и мировым традициям и развитие ценностно - ориентированной личности, воспитание патриотизма, формирования гражданского самосознания россиянина.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Исходя, из вышеуказанной цели программа решает следующие </w:t>
      </w:r>
      <w:r w:rsidRPr="00DE34C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E3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4CE">
        <w:rPr>
          <w:rFonts w:ascii="Times New Roman" w:hAnsi="Times New Roman" w:cs="Times New Roman"/>
          <w:sz w:val="28"/>
          <w:szCs w:val="28"/>
        </w:rPr>
        <w:t xml:space="preserve"> познакомить обучающихся с совокупностью знаний об основных этапах исторического пути развития народов России и зарубежных стран.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4CE">
        <w:rPr>
          <w:rFonts w:ascii="Times New Roman" w:hAnsi="Times New Roman" w:cs="Times New Roman"/>
          <w:sz w:val="28"/>
          <w:szCs w:val="28"/>
        </w:rPr>
        <w:t xml:space="preserve"> выстроить адекватное представление о Новейшем времени; об особенностях ментальности человека</w:t>
      </w:r>
      <w:r w:rsidR="001F4F40">
        <w:rPr>
          <w:rFonts w:ascii="Times New Roman" w:hAnsi="Times New Roman" w:cs="Times New Roman"/>
          <w:sz w:val="28"/>
          <w:szCs w:val="28"/>
        </w:rPr>
        <w:t xml:space="preserve"> </w:t>
      </w:r>
      <w:r w:rsidRPr="00DE34CE">
        <w:rPr>
          <w:rFonts w:ascii="Times New Roman" w:hAnsi="Times New Roman" w:cs="Times New Roman"/>
          <w:sz w:val="28"/>
          <w:szCs w:val="28"/>
        </w:rPr>
        <w:t xml:space="preserve">Новейшего времени; о развитии капитализма; о преимуществе эволюционного пути развития общества перед революционным; о причинах революции и о 2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4CE">
        <w:rPr>
          <w:rFonts w:ascii="Times New Roman" w:hAnsi="Times New Roman" w:cs="Times New Roman"/>
          <w:sz w:val="28"/>
          <w:szCs w:val="28"/>
        </w:rPr>
        <w:t xml:space="preserve"> способствовать развитию у обучающихся способности рассматривать события и явления прошлого и настоящего России и мира, пользуясь приемами исторического анализа.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E34CE">
        <w:rPr>
          <w:rFonts w:ascii="Times New Roman" w:hAnsi="Times New Roman" w:cs="Times New Roman"/>
          <w:sz w:val="28"/>
          <w:szCs w:val="28"/>
        </w:rPr>
        <w:t xml:space="preserve"> раскрыть значение политического и культурного наследия Новейшего времени для современности; </w:t>
      </w:r>
      <w:r w:rsidRPr="00DE34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4CE">
        <w:rPr>
          <w:rFonts w:ascii="Times New Roman" w:hAnsi="Times New Roman" w:cs="Times New Roman"/>
          <w:sz w:val="28"/>
          <w:szCs w:val="28"/>
        </w:rPr>
        <w:t xml:space="preserve"> показать наиболее яркие личности и их роль в истории и культуре;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sym w:font="Symbol" w:char="F0B7"/>
      </w:r>
      <w:r w:rsidRPr="00DE34CE">
        <w:rPr>
          <w:rFonts w:ascii="Times New Roman" w:hAnsi="Times New Roman" w:cs="Times New Roman"/>
          <w:sz w:val="28"/>
          <w:szCs w:val="28"/>
        </w:rPr>
        <w:t xml:space="preserve"> охарактеризовать становление идей и институтов, понимание которых необходимо современному человеку и гражданину.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В структуре изучаемой программы выделяются следующие основные разделы: </w:t>
      </w:r>
    </w:p>
    <w:p w:rsidR="008433BC" w:rsidRPr="00DE34CE" w:rsidRDefault="008433BC" w:rsidP="00671A7E">
      <w:pPr>
        <w:pStyle w:val="a3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Всеобщая история: </w:t>
      </w:r>
    </w:p>
    <w:p w:rsidR="008433BC" w:rsidRPr="00DE34CE" w:rsidRDefault="008433BC" w:rsidP="00671A7E">
      <w:pPr>
        <w:pStyle w:val="a3"/>
        <w:spacing w:after="0" w:line="360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>1. Новейшая история. Первая половина XX века.</w:t>
      </w:r>
    </w:p>
    <w:p w:rsidR="008433BC" w:rsidRPr="00DE34CE" w:rsidRDefault="008433BC" w:rsidP="00671A7E">
      <w:pPr>
        <w:pStyle w:val="a3"/>
        <w:spacing w:after="0" w:line="360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>2. Новейшая история. Вторая половина XX – начало XXI века.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 II. История России</w:t>
      </w:r>
      <w:proofErr w:type="gramStart"/>
      <w:r w:rsidRPr="00DE34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3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1. Россия на рубеже XIX- XX вв.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2. Великая российская революция. 1917-1921 гг.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3. СССР на путях строительства нового общества.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4. Великая Отечественная война. 1941-1945 гг.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5. СССР в 1945-1953 гг.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6. СССР в 1953 г. – середине 60-х гг. XX века.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7. СССР в середине 60-х – середине 80-х гг. XX века.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8. Перестройка в СССР (1985 – 1991)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9. Россия в конце XX – начале XXI вв.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Планируется помимо традиционных уроков коммуникативных также использование интерактивных технологий (групповая работа, деловая игра, дискуссия, дебаты и т.п.), </w:t>
      </w:r>
      <w:proofErr w:type="spellStart"/>
      <w:r w:rsidRPr="00DE34CE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DE34CE">
        <w:rPr>
          <w:rFonts w:ascii="Times New Roman" w:hAnsi="Times New Roman" w:cs="Times New Roman"/>
          <w:sz w:val="28"/>
          <w:szCs w:val="28"/>
        </w:rPr>
        <w:t xml:space="preserve">-ориентированных заданий, вовлечение самого ученика в отбор и конструирование содержания урока. - коллективная работа (урок, игры-обсуждения, лекция, семинар, олимпиада, конференция, диспут, КТД, презентация); групповая работа (спецкурс, </w:t>
      </w:r>
      <w:proofErr w:type="spellStart"/>
      <w:r w:rsidRPr="00DE34CE">
        <w:rPr>
          <w:rFonts w:ascii="Times New Roman" w:hAnsi="Times New Roman" w:cs="Times New Roman"/>
          <w:sz w:val="28"/>
          <w:szCs w:val="28"/>
        </w:rPr>
        <w:t>спецпрактикум</w:t>
      </w:r>
      <w:proofErr w:type="spellEnd"/>
      <w:r w:rsidRPr="00DE34CE">
        <w:rPr>
          <w:rFonts w:ascii="Times New Roman" w:hAnsi="Times New Roman" w:cs="Times New Roman"/>
          <w:sz w:val="28"/>
          <w:szCs w:val="28"/>
        </w:rPr>
        <w:t>, групповое занятие, учебное исследование, проектирование); индивидуальная работа (консультации, исследовательская работа, собеседование, индивидуальные планы работы).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 </w:t>
      </w:r>
      <w:r w:rsidRPr="00DE34C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DE34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- словесные;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lastRenderedPageBreak/>
        <w:t xml:space="preserve">- наглядные;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- практические;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- объяснительно-иллюстративные </w:t>
      </w:r>
      <w:proofErr w:type="gramStart"/>
      <w:r w:rsidRPr="00DE34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34CE">
        <w:rPr>
          <w:rFonts w:ascii="Times New Roman" w:hAnsi="Times New Roman" w:cs="Times New Roman"/>
          <w:sz w:val="28"/>
          <w:szCs w:val="28"/>
        </w:rPr>
        <w:t xml:space="preserve">рассказ, беседа, демонстрация, инструктаж, показ, работа с учебником);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- проблемные (беседа, обобщение, проблемная ситуация);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- исследовательские (сбор новых фактов, проектирование);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- частично-поисковые </w:t>
      </w:r>
      <w:proofErr w:type="gramStart"/>
      <w:r w:rsidRPr="00DE34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34CE">
        <w:rPr>
          <w:rFonts w:ascii="Times New Roman" w:hAnsi="Times New Roman" w:cs="Times New Roman"/>
          <w:sz w:val="28"/>
          <w:szCs w:val="28"/>
        </w:rPr>
        <w:t>диспут, самостоятельная работа, наблюдение, составление плана, создание гипотезы, эксперимент);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 - репродуктивные </w:t>
      </w:r>
      <w:proofErr w:type="gramStart"/>
      <w:r w:rsidRPr="00DE34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34CE">
        <w:rPr>
          <w:rFonts w:ascii="Times New Roman" w:hAnsi="Times New Roman" w:cs="Times New Roman"/>
          <w:sz w:val="28"/>
          <w:szCs w:val="28"/>
        </w:rPr>
        <w:t xml:space="preserve">лекция, упражнение);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>- словесно-иллюстративные;</w:t>
      </w:r>
      <w:bookmarkStart w:id="0" w:name="_GoBack"/>
      <w:bookmarkEnd w:id="0"/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 - наглядно-индивидуальные;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- творческие; </w:t>
      </w:r>
    </w:p>
    <w:p w:rsidR="008433B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>- развивающие.</w:t>
      </w:r>
    </w:p>
    <w:p w:rsidR="00E744AC" w:rsidRPr="00DE34CE" w:rsidRDefault="008433BC" w:rsidP="00671A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4CE">
        <w:rPr>
          <w:rFonts w:ascii="Times New Roman" w:hAnsi="Times New Roman" w:cs="Times New Roman"/>
          <w:sz w:val="28"/>
          <w:szCs w:val="28"/>
        </w:rPr>
        <w:t xml:space="preserve"> Освоение курса предполагает, помимо коллективных занятий (уроки), выполнение внеурочных (домашних) заданий индивидуально или группами переменного состава в ходе работы над проектами.</w:t>
      </w:r>
    </w:p>
    <w:sectPr w:rsidR="00E744AC" w:rsidRPr="00DE34CE" w:rsidSect="00AC58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663"/>
    <w:multiLevelType w:val="hybridMultilevel"/>
    <w:tmpl w:val="9A3689E4"/>
    <w:lvl w:ilvl="0" w:tplc="698A4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A61"/>
    <w:rsid w:val="00164567"/>
    <w:rsid w:val="001F4F40"/>
    <w:rsid w:val="00671A7E"/>
    <w:rsid w:val="0068516A"/>
    <w:rsid w:val="008433BC"/>
    <w:rsid w:val="009B70DF"/>
    <w:rsid w:val="00AC5828"/>
    <w:rsid w:val="00B54A61"/>
    <w:rsid w:val="00DE34CE"/>
    <w:rsid w:val="00E744AC"/>
    <w:rsid w:val="00EA14EF"/>
    <w:rsid w:val="00F16EB7"/>
    <w:rsid w:val="00F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4983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кх</cp:lastModifiedBy>
  <cp:revision>8</cp:revision>
  <dcterms:created xsi:type="dcterms:W3CDTF">2019-04-14T07:31:00Z</dcterms:created>
  <dcterms:modified xsi:type="dcterms:W3CDTF">2021-06-08T01:50:00Z</dcterms:modified>
</cp:coreProperties>
</file>